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61471" w14:textId="77777777" w:rsidR="005D34CE" w:rsidRDefault="005D34CE" w:rsidP="005D34CE">
      <w:pPr>
        <w:spacing w:after="194"/>
        <w:ind w:left="701" w:hanging="10"/>
        <w:jc w:val="center"/>
        <w:rPr>
          <w:rFonts w:eastAsia="Times New Roman" w:cs="Times New Roman"/>
          <w:b/>
          <w:u w:val="single" w:color="000000"/>
        </w:rPr>
      </w:pPr>
    </w:p>
    <w:p w14:paraId="7123855F" w14:textId="256C67E2" w:rsidR="00AB3D01" w:rsidRPr="00AF372C" w:rsidRDefault="00AB3D01" w:rsidP="00AB3D01">
      <w:pPr>
        <w:spacing w:after="194"/>
        <w:ind w:left="701" w:hanging="10"/>
        <w:jc w:val="center"/>
      </w:pPr>
      <w:r w:rsidRPr="00AF372C">
        <w:rPr>
          <w:rFonts w:eastAsia="Times New Roman" w:cs="Times New Roman"/>
          <w:b/>
          <w:u w:val="single" w:color="000000"/>
        </w:rPr>
        <w:t>PREMI</w:t>
      </w:r>
      <w:r w:rsidR="0035310C">
        <w:rPr>
          <w:rFonts w:eastAsia="Times New Roman" w:cs="Times New Roman"/>
          <w:b/>
          <w:u w:val="single" w:color="000000"/>
        </w:rPr>
        <w:t xml:space="preserve"> SERIE A</w:t>
      </w:r>
      <w:r w:rsidRPr="00AF372C">
        <w:rPr>
          <w:rFonts w:eastAsia="Times New Roman" w:cs="Times New Roman"/>
          <w:b/>
          <w:u w:val="single" w:color="000000"/>
        </w:rPr>
        <w:t>:</w:t>
      </w:r>
    </w:p>
    <w:p w14:paraId="7AC091E8" w14:textId="15C82FC3" w:rsidR="00AB3D01" w:rsidRPr="00C24088" w:rsidRDefault="00AB3D01" w:rsidP="00AB3D01">
      <w:pPr>
        <w:spacing w:after="271" w:line="249" w:lineRule="auto"/>
        <w:ind w:left="701" w:hanging="10"/>
        <w:jc w:val="center"/>
      </w:pPr>
      <w:r w:rsidRPr="00C24088">
        <w:rPr>
          <w:rFonts w:eastAsia="Times New Roman" w:cs="Times New Roman"/>
          <w:b/>
        </w:rPr>
        <w:t xml:space="preserve">1^ Squadra Classificata: COPPA + ACCESSO DIRETTAMENTE ALLA FASE </w:t>
      </w:r>
      <w:r w:rsidRPr="00C24088">
        <w:t xml:space="preserve"> </w:t>
      </w:r>
      <w:r w:rsidRPr="00C24088">
        <w:rPr>
          <w:rFonts w:eastAsia="Times New Roman" w:cs="Times New Roman"/>
          <w:b/>
        </w:rPr>
        <w:t xml:space="preserve">NAZIONALE FINALE CHE SI DISPUTERA’ Presso il centro sportivo Misano Football City via Via dei Platani, 47843 Misano Adriatico RN .Il Venerdì </w:t>
      </w:r>
      <w:r w:rsidR="00E329FF">
        <w:rPr>
          <w:rFonts w:eastAsia="Times New Roman" w:cs="Times New Roman"/>
          <w:b/>
        </w:rPr>
        <w:t>2</w:t>
      </w:r>
      <w:r w:rsidR="00A30448">
        <w:rPr>
          <w:rFonts w:eastAsia="Times New Roman" w:cs="Times New Roman"/>
          <w:b/>
        </w:rPr>
        <w:t>4</w:t>
      </w:r>
      <w:r w:rsidRPr="00C24088">
        <w:rPr>
          <w:rFonts w:eastAsia="Times New Roman" w:cs="Times New Roman"/>
          <w:b/>
        </w:rPr>
        <w:t>- Sabato 2</w:t>
      </w:r>
      <w:r w:rsidR="00A30448">
        <w:rPr>
          <w:rFonts w:eastAsia="Times New Roman" w:cs="Times New Roman"/>
          <w:b/>
        </w:rPr>
        <w:t>5</w:t>
      </w:r>
      <w:r w:rsidRPr="00C24088">
        <w:rPr>
          <w:rFonts w:eastAsia="Times New Roman" w:cs="Times New Roman"/>
          <w:b/>
        </w:rPr>
        <w:t xml:space="preserve">-Domenica </w:t>
      </w:r>
      <w:r w:rsidR="006C4686">
        <w:rPr>
          <w:rFonts w:eastAsia="Times New Roman" w:cs="Times New Roman"/>
          <w:b/>
        </w:rPr>
        <w:t>2</w:t>
      </w:r>
      <w:r w:rsidR="00A30448">
        <w:rPr>
          <w:rFonts w:eastAsia="Times New Roman" w:cs="Times New Roman"/>
          <w:b/>
        </w:rPr>
        <w:t>6</w:t>
      </w:r>
      <w:r w:rsidRPr="00C24088">
        <w:rPr>
          <w:rFonts w:eastAsia="Times New Roman" w:cs="Times New Roman"/>
          <w:b/>
        </w:rPr>
        <w:t xml:space="preserve"> MAGGIO 202</w:t>
      </w:r>
      <w:r w:rsidR="00A30448">
        <w:rPr>
          <w:rFonts w:eastAsia="Times New Roman" w:cs="Times New Roman"/>
          <w:b/>
        </w:rPr>
        <w:t>4</w:t>
      </w:r>
      <w:r w:rsidRPr="00C24088">
        <w:rPr>
          <w:rFonts w:eastAsia="Times New Roman" w:cs="Times New Roman"/>
          <w:b/>
        </w:rPr>
        <w:t xml:space="preserve"> (l’ Ente pagherà Buono x 8 persone per sistemazione alberghiera che comprende : pernottamento  e Cena del Venerdì 2</w:t>
      </w:r>
      <w:r w:rsidR="0035310C">
        <w:rPr>
          <w:rFonts w:eastAsia="Times New Roman" w:cs="Times New Roman"/>
          <w:b/>
        </w:rPr>
        <w:t>4</w:t>
      </w:r>
      <w:r w:rsidRPr="00C24088">
        <w:rPr>
          <w:rFonts w:eastAsia="Times New Roman" w:cs="Times New Roman"/>
          <w:b/>
        </w:rPr>
        <w:t xml:space="preserve"> Maggio- pensione completa del Sabato 2</w:t>
      </w:r>
      <w:r w:rsidR="0035310C">
        <w:rPr>
          <w:rFonts w:eastAsia="Times New Roman" w:cs="Times New Roman"/>
          <w:b/>
        </w:rPr>
        <w:t xml:space="preserve">5 </w:t>
      </w:r>
      <w:r w:rsidRPr="00C24088">
        <w:rPr>
          <w:rFonts w:eastAsia="Times New Roman" w:cs="Times New Roman"/>
          <w:b/>
        </w:rPr>
        <w:t xml:space="preserve">Maggio –Colazione e  Pranzo   della Domenica </w:t>
      </w:r>
      <w:r w:rsidR="00E329FF">
        <w:rPr>
          <w:rFonts w:eastAsia="Times New Roman" w:cs="Times New Roman"/>
          <w:b/>
        </w:rPr>
        <w:t>2</w:t>
      </w:r>
      <w:r w:rsidR="0035310C">
        <w:rPr>
          <w:rFonts w:eastAsia="Times New Roman" w:cs="Times New Roman"/>
          <w:b/>
        </w:rPr>
        <w:t>6</w:t>
      </w:r>
      <w:r w:rsidRPr="00C24088">
        <w:rPr>
          <w:rFonts w:eastAsia="Times New Roman" w:cs="Times New Roman"/>
          <w:b/>
        </w:rPr>
        <w:t xml:space="preserve"> Maggio 202</w:t>
      </w:r>
      <w:r w:rsidR="00EF2094">
        <w:rPr>
          <w:rFonts w:eastAsia="Times New Roman" w:cs="Times New Roman"/>
          <w:b/>
        </w:rPr>
        <w:t>3</w:t>
      </w:r>
      <w:r w:rsidRPr="00C24088">
        <w:rPr>
          <w:rFonts w:eastAsia="Times New Roman" w:cs="Times New Roman"/>
          <w:b/>
        </w:rPr>
        <w:t>) La squadra pagherà solo i 250,00 euro di iscrizione (detratti dal deposito cauzionale) per le spese dei campi e arbitrali in maniera forfettaria.</w:t>
      </w:r>
    </w:p>
    <w:p w14:paraId="48AA6FFC" w14:textId="31E9BFBE" w:rsidR="00AB3D01" w:rsidRPr="00C24088" w:rsidRDefault="00AB3D01" w:rsidP="00AB3D01">
      <w:pPr>
        <w:spacing w:after="271" w:line="249" w:lineRule="auto"/>
        <w:ind w:left="701" w:hanging="10"/>
        <w:jc w:val="center"/>
      </w:pPr>
      <w:r w:rsidRPr="00C24088">
        <w:rPr>
          <w:rFonts w:eastAsia="Times New Roman" w:cs="Times New Roman"/>
          <w:b/>
        </w:rPr>
        <w:t xml:space="preserve">2^ Squadra Classificata: COPPA + ACCESSO DIRETTAMENTE ALLA FASE </w:t>
      </w:r>
      <w:r w:rsidRPr="00C24088">
        <w:t xml:space="preserve"> </w:t>
      </w:r>
      <w:r w:rsidRPr="00C24088">
        <w:rPr>
          <w:rFonts w:eastAsia="Times New Roman" w:cs="Times New Roman"/>
          <w:b/>
        </w:rPr>
        <w:t xml:space="preserve">NAZIONALE FINALE CHE SI DISPUTERA’ Presso il centro sportivo Misano Football City via Via dei Platani, 47843 Misano Adriatico RN . Il </w:t>
      </w:r>
      <w:r w:rsidR="00E329FF" w:rsidRPr="00C24088">
        <w:rPr>
          <w:rFonts w:eastAsia="Times New Roman" w:cs="Times New Roman"/>
          <w:b/>
        </w:rPr>
        <w:t xml:space="preserve">Venerdì </w:t>
      </w:r>
      <w:r w:rsidR="00E329FF">
        <w:rPr>
          <w:rFonts w:eastAsia="Times New Roman" w:cs="Times New Roman"/>
          <w:b/>
        </w:rPr>
        <w:t>2</w:t>
      </w:r>
      <w:r w:rsidR="00A30448">
        <w:rPr>
          <w:rFonts w:eastAsia="Times New Roman" w:cs="Times New Roman"/>
          <w:b/>
        </w:rPr>
        <w:t>4</w:t>
      </w:r>
      <w:r w:rsidR="00E329FF" w:rsidRPr="00C24088">
        <w:rPr>
          <w:rFonts w:eastAsia="Times New Roman" w:cs="Times New Roman"/>
          <w:b/>
        </w:rPr>
        <w:t>- Sabato 2</w:t>
      </w:r>
      <w:r w:rsidR="00A30448">
        <w:rPr>
          <w:rFonts w:eastAsia="Times New Roman" w:cs="Times New Roman"/>
          <w:b/>
        </w:rPr>
        <w:t>5</w:t>
      </w:r>
      <w:r w:rsidR="00E329FF" w:rsidRPr="00C24088">
        <w:rPr>
          <w:rFonts w:eastAsia="Times New Roman" w:cs="Times New Roman"/>
          <w:b/>
        </w:rPr>
        <w:t xml:space="preserve">-Domenica </w:t>
      </w:r>
      <w:r w:rsidR="00E329FF">
        <w:rPr>
          <w:rFonts w:eastAsia="Times New Roman" w:cs="Times New Roman"/>
          <w:b/>
        </w:rPr>
        <w:t>2</w:t>
      </w:r>
      <w:r w:rsidR="00A30448">
        <w:rPr>
          <w:rFonts w:eastAsia="Times New Roman" w:cs="Times New Roman"/>
          <w:b/>
        </w:rPr>
        <w:t>6</w:t>
      </w:r>
      <w:r w:rsidR="00E329FF" w:rsidRPr="00C24088">
        <w:rPr>
          <w:rFonts w:eastAsia="Times New Roman" w:cs="Times New Roman"/>
          <w:b/>
        </w:rPr>
        <w:t xml:space="preserve"> </w:t>
      </w:r>
      <w:r w:rsidR="006C4686" w:rsidRPr="00C24088">
        <w:rPr>
          <w:rFonts w:eastAsia="Times New Roman" w:cs="Times New Roman"/>
          <w:b/>
        </w:rPr>
        <w:t>MAGGIO 202</w:t>
      </w:r>
      <w:r w:rsidR="00A30448">
        <w:rPr>
          <w:rFonts w:eastAsia="Times New Roman" w:cs="Times New Roman"/>
          <w:b/>
        </w:rPr>
        <w:t>4</w:t>
      </w:r>
      <w:r w:rsidR="006C4686" w:rsidRPr="00C24088">
        <w:rPr>
          <w:rFonts w:eastAsia="Times New Roman" w:cs="Times New Roman"/>
          <w:b/>
        </w:rPr>
        <w:t xml:space="preserve"> </w:t>
      </w:r>
      <w:r w:rsidRPr="00C24088">
        <w:rPr>
          <w:rFonts w:eastAsia="Times New Roman" w:cs="Times New Roman"/>
          <w:b/>
        </w:rPr>
        <w:t xml:space="preserve">(l’ Ente pagherà un contributo del 50% per 8 persone  per sistemazione alberghiera che comprende : </w:t>
      </w:r>
      <w:r w:rsidR="00EF2094" w:rsidRPr="00C24088">
        <w:rPr>
          <w:rFonts w:eastAsia="Times New Roman" w:cs="Times New Roman"/>
          <w:b/>
        </w:rPr>
        <w:t>pernottamento  e Cena del Venerdì 2</w:t>
      </w:r>
      <w:r w:rsidR="0035310C">
        <w:rPr>
          <w:rFonts w:eastAsia="Times New Roman" w:cs="Times New Roman"/>
          <w:b/>
        </w:rPr>
        <w:t>4</w:t>
      </w:r>
      <w:r w:rsidR="00EF2094" w:rsidRPr="00C24088">
        <w:rPr>
          <w:rFonts w:eastAsia="Times New Roman" w:cs="Times New Roman"/>
          <w:b/>
        </w:rPr>
        <w:t xml:space="preserve"> Maggio- pensione completa del Sabato 2</w:t>
      </w:r>
      <w:r w:rsidR="0035310C">
        <w:rPr>
          <w:rFonts w:eastAsia="Times New Roman" w:cs="Times New Roman"/>
          <w:b/>
        </w:rPr>
        <w:t xml:space="preserve">5 </w:t>
      </w:r>
      <w:r w:rsidR="00EF2094" w:rsidRPr="00C24088">
        <w:rPr>
          <w:rFonts w:eastAsia="Times New Roman" w:cs="Times New Roman"/>
          <w:b/>
        </w:rPr>
        <w:t xml:space="preserve">Maggio –Colazione e  Pranzo   della Domenica </w:t>
      </w:r>
      <w:r w:rsidR="00EF2094">
        <w:rPr>
          <w:rFonts w:eastAsia="Times New Roman" w:cs="Times New Roman"/>
          <w:b/>
        </w:rPr>
        <w:t>2</w:t>
      </w:r>
      <w:r w:rsidR="0035310C">
        <w:rPr>
          <w:rFonts w:eastAsia="Times New Roman" w:cs="Times New Roman"/>
          <w:b/>
        </w:rPr>
        <w:t>6</w:t>
      </w:r>
      <w:r w:rsidR="00EF2094" w:rsidRPr="00C24088">
        <w:rPr>
          <w:rFonts w:eastAsia="Times New Roman" w:cs="Times New Roman"/>
          <w:b/>
        </w:rPr>
        <w:t xml:space="preserve"> Maggio 202</w:t>
      </w:r>
      <w:r w:rsidR="00EF2094">
        <w:rPr>
          <w:rFonts w:eastAsia="Times New Roman" w:cs="Times New Roman"/>
          <w:b/>
        </w:rPr>
        <w:t>3</w:t>
      </w:r>
      <w:r w:rsidR="00EF2094" w:rsidRPr="00C24088">
        <w:rPr>
          <w:rFonts w:eastAsia="Times New Roman" w:cs="Times New Roman"/>
          <w:b/>
        </w:rPr>
        <w:t>)</w:t>
      </w:r>
      <w:r w:rsidRPr="00C24088">
        <w:rPr>
          <w:rFonts w:eastAsia="Times New Roman" w:cs="Times New Roman"/>
          <w:b/>
        </w:rPr>
        <w:t xml:space="preserve"> La squadra pagherà solo i 250,00 euro di iscrizione (detratti dal deposito cauzionale) per le spese dei campi e arbitrali in maniera forfettaria.</w:t>
      </w:r>
    </w:p>
    <w:p w14:paraId="4D96F661" w14:textId="28EEAA5A" w:rsidR="00AB3D01" w:rsidRDefault="00AB3D01" w:rsidP="00AB3D01">
      <w:pPr>
        <w:spacing w:after="271" w:line="249" w:lineRule="auto"/>
        <w:ind w:left="701" w:hanging="10"/>
        <w:jc w:val="center"/>
        <w:rPr>
          <w:rFonts w:eastAsia="Times New Roman" w:cs="Times New Roman"/>
          <w:b/>
        </w:rPr>
      </w:pPr>
      <w:r w:rsidRPr="00C24088">
        <w:rPr>
          <w:rFonts w:eastAsia="Times New Roman" w:cs="Times New Roman"/>
          <w:b/>
        </w:rPr>
        <w:t xml:space="preserve">3^ Squadra Classificata: COPPA + ACCESSO DIRETTAMENTE ALLA FASE </w:t>
      </w:r>
      <w:r w:rsidRPr="00C24088">
        <w:t xml:space="preserve"> </w:t>
      </w:r>
      <w:r w:rsidRPr="00C24088">
        <w:rPr>
          <w:rFonts w:eastAsia="Times New Roman" w:cs="Times New Roman"/>
          <w:b/>
        </w:rPr>
        <w:t xml:space="preserve">NAZIONALE FINALE CHE SI DISPUTERA’ Presso il centro sportivo Misano Football City via Via dei Platani, 47843 Misano Adriatico RN . Il </w:t>
      </w:r>
      <w:r w:rsidR="00E329FF" w:rsidRPr="00C24088">
        <w:rPr>
          <w:rFonts w:eastAsia="Times New Roman" w:cs="Times New Roman"/>
          <w:b/>
        </w:rPr>
        <w:t xml:space="preserve">Venerdì </w:t>
      </w:r>
      <w:r w:rsidR="00E329FF">
        <w:rPr>
          <w:rFonts w:eastAsia="Times New Roman" w:cs="Times New Roman"/>
          <w:b/>
        </w:rPr>
        <w:t>2</w:t>
      </w:r>
      <w:r w:rsidR="00A30448">
        <w:rPr>
          <w:rFonts w:eastAsia="Times New Roman" w:cs="Times New Roman"/>
          <w:b/>
        </w:rPr>
        <w:t>4</w:t>
      </w:r>
      <w:r w:rsidR="00E329FF" w:rsidRPr="00C24088">
        <w:rPr>
          <w:rFonts w:eastAsia="Times New Roman" w:cs="Times New Roman"/>
          <w:b/>
        </w:rPr>
        <w:t>- Sabato 2</w:t>
      </w:r>
      <w:r w:rsidR="00A30448">
        <w:rPr>
          <w:rFonts w:eastAsia="Times New Roman" w:cs="Times New Roman"/>
          <w:b/>
        </w:rPr>
        <w:t>5</w:t>
      </w:r>
      <w:r w:rsidR="00E329FF" w:rsidRPr="00C24088">
        <w:rPr>
          <w:rFonts w:eastAsia="Times New Roman" w:cs="Times New Roman"/>
          <w:b/>
        </w:rPr>
        <w:t xml:space="preserve">-Domenica </w:t>
      </w:r>
      <w:r w:rsidR="00E329FF">
        <w:rPr>
          <w:rFonts w:eastAsia="Times New Roman" w:cs="Times New Roman"/>
          <w:b/>
        </w:rPr>
        <w:t>2</w:t>
      </w:r>
      <w:r w:rsidR="00A30448">
        <w:rPr>
          <w:rFonts w:eastAsia="Times New Roman" w:cs="Times New Roman"/>
          <w:b/>
        </w:rPr>
        <w:t>6</w:t>
      </w:r>
      <w:r w:rsidR="00E329FF" w:rsidRPr="00C24088">
        <w:rPr>
          <w:rFonts w:eastAsia="Times New Roman" w:cs="Times New Roman"/>
          <w:b/>
        </w:rPr>
        <w:t xml:space="preserve"> </w:t>
      </w:r>
      <w:r w:rsidR="006C4686" w:rsidRPr="00C24088">
        <w:rPr>
          <w:rFonts w:eastAsia="Times New Roman" w:cs="Times New Roman"/>
          <w:b/>
        </w:rPr>
        <w:t>MAGGIO 202</w:t>
      </w:r>
      <w:r w:rsidR="00A30448">
        <w:rPr>
          <w:rFonts w:eastAsia="Times New Roman" w:cs="Times New Roman"/>
          <w:b/>
        </w:rPr>
        <w:t>4</w:t>
      </w:r>
      <w:r w:rsidR="006C4686" w:rsidRPr="00C24088">
        <w:rPr>
          <w:rFonts w:eastAsia="Times New Roman" w:cs="Times New Roman"/>
          <w:b/>
        </w:rPr>
        <w:t xml:space="preserve"> </w:t>
      </w:r>
      <w:r w:rsidRPr="00C24088">
        <w:rPr>
          <w:rFonts w:eastAsia="Times New Roman" w:cs="Times New Roman"/>
          <w:b/>
        </w:rPr>
        <w:t xml:space="preserve">(l’ Ente pagherà un contributo del </w:t>
      </w:r>
      <w:r w:rsidR="0035310C">
        <w:rPr>
          <w:rFonts w:eastAsia="Times New Roman" w:cs="Times New Roman"/>
          <w:b/>
        </w:rPr>
        <w:t>3</w:t>
      </w:r>
      <w:r w:rsidRPr="00C24088">
        <w:rPr>
          <w:rFonts w:eastAsia="Times New Roman" w:cs="Times New Roman"/>
          <w:b/>
        </w:rPr>
        <w:t xml:space="preserve">0% per 8 persone  per sistemazione alberghiera che comprende : </w:t>
      </w:r>
      <w:r w:rsidR="00EF2094" w:rsidRPr="00C24088">
        <w:rPr>
          <w:rFonts w:eastAsia="Times New Roman" w:cs="Times New Roman"/>
          <w:b/>
        </w:rPr>
        <w:t>pernottamento  e Cena del Venerdì 2</w:t>
      </w:r>
      <w:r w:rsidR="0035310C">
        <w:rPr>
          <w:rFonts w:eastAsia="Times New Roman" w:cs="Times New Roman"/>
          <w:b/>
        </w:rPr>
        <w:t>4</w:t>
      </w:r>
      <w:r w:rsidR="00EF2094" w:rsidRPr="00C24088">
        <w:rPr>
          <w:rFonts w:eastAsia="Times New Roman" w:cs="Times New Roman"/>
          <w:b/>
        </w:rPr>
        <w:t xml:space="preserve"> Maggio- pensione completa del Sabato 2</w:t>
      </w:r>
      <w:r w:rsidR="0035310C">
        <w:rPr>
          <w:rFonts w:eastAsia="Times New Roman" w:cs="Times New Roman"/>
          <w:b/>
        </w:rPr>
        <w:t>5</w:t>
      </w:r>
      <w:r w:rsidR="00EF2094" w:rsidRPr="00C24088">
        <w:rPr>
          <w:rFonts w:eastAsia="Times New Roman" w:cs="Times New Roman"/>
          <w:b/>
        </w:rPr>
        <w:t xml:space="preserve">Maggio –Colazione e  Pranzo   della Domenica </w:t>
      </w:r>
      <w:r w:rsidR="00EF2094">
        <w:rPr>
          <w:rFonts w:eastAsia="Times New Roman" w:cs="Times New Roman"/>
          <w:b/>
        </w:rPr>
        <w:t>2</w:t>
      </w:r>
      <w:r w:rsidR="0035310C">
        <w:rPr>
          <w:rFonts w:eastAsia="Times New Roman" w:cs="Times New Roman"/>
          <w:b/>
        </w:rPr>
        <w:t>6</w:t>
      </w:r>
      <w:r w:rsidR="00EF2094" w:rsidRPr="00C24088">
        <w:rPr>
          <w:rFonts w:eastAsia="Times New Roman" w:cs="Times New Roman"/>
          <w:b/>
        </w:rPr>
        <w:t xml:space="preserve"> Maggio 202</w:t>
      </w:r>
      <w:r w:rsidR="00EF2094">
        <w:rPr>
          <w:rFonts w:eastAsia="Times New Roman" w:cs="Times New Roman"/>
          <w:b/>
        </w:rPr>
        <w:t>3</w:t>
      </w:r>
      <w:r w:rsidR="00EF2094" w:rsidRPr="00C24088">
        <w:rPr>
          <w:rFonts w:eastAsia="Times New Roman" w:cs="Times New Roman"/>
          <w:b/>
        </w:rPr>
        <w:t>)</w:t>
      </w:r>
      <w:r w:rsidRPr="00C24088">
        <w:rPr>
          <w:rFonts w:eastAsia="Times New Roman" w:cs="Times New Roman"/>
          <w:b/>
        </w:rPr>
        <w:t xml:space="preserve">  La squadra pagherà solo i 250,00 euro di iscrizione (detratti dal deposito cauzionale) per le spese dei campi e arbitrali in maniera forfettaria.</w:t>
      </w:r>
    </w:p>
    <w:p w14:paraId="53DD408F" w14:textId="77777777" w:rsidR="0035310C" w:rsidRDefault="0035310C" w:rsidP="0035310C">
      <w:pPr>
        <w:spacing w:after="194"/>
        <w:ind w:left="701" w:hanging="10"/>
        <w:jc w:val="center"/>
        <w:rPr>
          <w:rFonts w:eastAsia="Times New Roman" w:cs="Times New Roman"/>
          <w:b/>
          <w:u w:val="single" w:color="000000"/>
        </w:rPr>
      </w:pPr>
    </w:p>
    <w:p w14:paraId="254224C1" w14:textId="77777777" w:rsidR="000A4F1B" w:rsidRDefault="000A4F1B" w:rsidP="000A4F1B">
      <w:pPr>
        <w:pStyle w:val="Titolo2"/>
        <w:jc w:val="center"/>
        <w:rPr>
          <w:rFonts w:ascii="Calibri" w:hAnsi="Calibri"/>
          <w:color w:val="auto"/>
          <w:sz w:val="32"/>
          <w:szCs w:val="32"/>
        </w:rPr>
      </w:pPr>
      <w:r w:rsidRPr="00624E1C">
        <w:rPr>
          <w:rFonts w:ascii="Calibri" w:eastAsia="Times New Roman" w:hAnsi="Calibri" w:cs="Times New Roman"/>
          <w:b/>
          <w:i/>
          <w:color w:val="000000"/>
          <w:sz w:val="22"/>
          <w:szCs w:val="22"/>
          <w:u w:val="single" w:color="000000"/>
        </w:rPr>
        <w:t>COPPE al Capocannoniere ,Miglior Portiere ,Miglior difensore ,Miglior centrocampista ,Miglior attaccante</w:t>
      </w:r>
    </w:p>
    <w:p w14:paraId="7D4E4B7E" w14:textId="77777777" w:rsidR="0035310C" w:rsidRDefault="0035310C" w:rsidP="0035310C">
      <w:pPr>
        <w:spacing w:after="194"/>
        <w:ind w:left="701" w:hanging="10"/>
        <w:jc w:val="center"/>
        <w:rPr>
          <w:rFonts w:eastAsia="Times New Roman" w:cs="Times New Roman"/>
          <w:b/>
          <w:u w:val="single" w:color="000000"/>
        </w:rPr>
      </w:pPr>
    </w:p>
    <w:p w14:paraId="550AD3BE" w14:textId="77777777" w:rsidR="0035310C" w:rsidRDefault="0035310C" w:rsidP="0035310C">
      <w:pPr>
        <w:spacing w:after="194"/>
        <w:ind w:left="701" w:hanging="10"/>
        <w:jc w:val="center"/>
        <w:rPr>
          <w:rFonts w:eastAsia="Times New Roman" w:cs="Times New Roman"/>
          <w:b/>
          <w:u w:val="single" w:color="000000"/>
        </w:rPr>
      </w:pPr>
    </w:p>
    <w:p w14:paraId="4D8EEED7" w14:textId="77777777" w:rsidR="0035310C" w:rsidRDefault="0035310C" w:rsidP="0035310C">
      <w:pPr>
        <w:spacing w:after="194"/>
        <w:ind w:left="701" w:hanging="10"/>
        <w:jc w:val="center"/>
        <w:rPr>
          <w:rFonts w:eastAsia="Times New Roman" w:cs="Times New Roman"/>
          <w:b/>
          <w:u w:val="single" w:color="000000"/>
        </w:rPr>
      </w:pPr>
    </w:p>
    <w:p w14:paraId="2B945797" w14:textId="77777777" w:rsidR="0035310C" w:rsidRDefault="0035310C" w:rsidP="0035310C">
      <w:pPr>
        <w:spacing w:after="194"/>
        <w:ind w:left="701" w:hanging="10"/>
        <w:jc w:val="center"/>
        <w:rPr>
          <w:rFonts w:eastAsia="Times New Roman" w:cs="Times New Roman"/>
          <w:b/>
          <w:u w:val="single" w:color="000000"/>
        </w:rPr>
      </w:pPr>
    </w:p>
    <w:p w14:paraId="5F7E2379" w14:textId="77777777" w:rsidR="0035310C" w:rsidRDefault="0035310C" w:rsidP="0035310C">
      <w:pPr>
        <w:spacing w:after="194"/>
        <w:ind w:left="701" w:hanging="10"/>
        <w:jc w:val="center"/>
        <w:rPr>
          <w:rFonts w:eastAsia="Times New Roman" w:cs="Times New Roman"/>
          <w:b/>
          <w:u w:val="single" w:color="000000"/>
        </w:rPr>
      </w:pPr>
    </w:p>
    <w:p w14:paraId="48077154" w14:textId="77777777" w:rsidR="0035310C" w:rsidRDefault="0035310C" w:rsidP="0035310C">
      <w:pPr>
        <w:spacing w:after="194"/>
        <w:ind w:left="701" w:hanging="10"/>
        <w:jc w:val="center"/>
        <w:rPr>
          <w:rFonts w:eastAsia="Times New Roman" w:cs="Times New Roman"/>
          <w:b/>
          <w:u w:val="single" w:color="000000"/>
        </w:rPr>
      </w:pPr>
    </w:p>
    <w:p w14:paraId="17480632" w14:textId="77777777" w:rsidR="0035310C" w:rsidRDefault="0035310C" w:rsidP="0035310C">
      <w:pPr>
        <w:spacing w:after="194"/>
        <w:ind w:left="701" w:hanging="10"/>
        <w:jc w:val="center"/>
        <w:rPr>
          <w:rFonts w:eastAsia="Times New Roman" w:cs="Times New Roman"/>
          <w:b/>
          <w:u w:val="single" w:color="000000"/>
        </w:rPr>
      </w:pPr>
    </w:p>
    <w:p w14:paraId="613FCB47" w14:textId="77777777" w:rsidR="0035310C" w:rsidRDefault="0035310C" w:rsidP="0035310C">
      <w:pPr>
        <w:spacing w:after="194"/>
        <w:ind w:left="701" w:hanging="10"/>
        <w:jc w:val="center"/>
        <w:rPr>
          <w:rFonts w:eastAsia="Times New Roman" w:cs="Times New Roman"/>
          <w:b/>
          <w:u w:val="single" w:color="000000"/>
        </w:rPr>
      </w:pPr>
    </w:p>
    <w:p w14:paraId="5D836739" w14:textId="77777777" w:rsidR="0035310C" w:rsidRDefault="0035310C" w:rsidP="0035310C">
      <w:pPr>
        <w:spacing w:after="194"/>
        <w:ind w:left="701" w:hanging="10"/>
        <w:jc w:val="center"/>
        <w:rPr>
          <w:rFonts w:eastAsia="Times New Roman" w:cs="Times New Roman"/>
          <w:b/>
          <w:u w:val="single" w:color="000000"/>
        </w:rPr>
      </w:pPr>
    </w:p>
    <w:p w14:paraId="675D7AE0" w14:textId="77777777" w:rsidR="0035310C" w:rsidRDefault="0035310C" w:rsidP="0035310C">
      <w:pPr>
        <w:spacing w:after="194"/>
        <w:ind w:left="701" w:hanging="10"/>
        <w:jc w:val="center"/>
        <w:rPr>
          <w:rFonts w:eastAsia="Times New Roman" w:cs="Times New Roman"/>
          <w:b/>
          <w:u w:val="single" w:color="000000"/>
        </w:rPr>
      </w:pPr>
    </w:p>
    <w:p w14:paraId="10FCF0A3" w14:textId="77777777" w:rsidR="0035310C" w:rsidRDefault="0035310C" w:rsidP="0035310C">
      <w:pPr>
        <w:spacing w:after="194"/>
        <w:ind w:left="701" w:hanging="10"/>
        <w:jc w:val="center"/>
        <w:rPr>
          <w:rFonts w:eastAsia="Times New Roman" w:cs="Times New Roman"/>
          <w:b/>
          <w:u w:val="single" w:color="000000"/>
        </w:rPr>
      </w:pPr>
    </w:p>
    <w:p w14:paraId="200F5240" w14:textId="77777777" w:rsidR="0035310C" w:rsidRDefault="0035310C" w:rsidP="0035310C">
      <w:pPr>
        <w:spacing w:after="194"/>
        <w:ind w:left="701" w:hanging="10"/>
        <w:jc w:val="center"/>
        <w:rPr>
          <w:rFonts w:eastAsia="Times New Roman" w:cs="Times New Roman"/>
          <w:b/>
          <w:u w:val="single" w:color="000000"/>
        </w:rPr>
      </w:pPr>
    </w:p>
    <w:p w14:paraId="6A78B91F" w14:textId="77777777" w:rsidR="0035310C" w:rsidRDefault="0035310C" w:rsidP="0035310C">
      <w:pPr>
        <w:spacing w:after="194"/>
        <w:ind w:left="701" w:hanging="10"/>
        <w:jc w:val="center"/>
        <w:rPr>
          <w:rFonts w:eastAsia="Times New Roman" w:cs="Times New Roman"/>
          <w:b/>
          <w:u w:val="single" w:color="000000"/>
        </w:rPr>
      </w:pPr>
    </w:p>
    <w:p w14:paraId="5D8FD542" w14:textId="06D3127B" w:rsidR="0035310C" w:rsidRPr="00AF372C" w:rsidRDefault="0035310C" w:rsidP="0035310C">
      <w:pPr>
        <w:spacing w:after="194"/>
        <w:ind w:left="701" w:hanging="10"/>
        <w:jc w:val="center"/>
      </w:pPr>
      <w:r w:rsidRPr="00AF372C">
        <w:rPr>
          <w:rFonts w:eastAsia="Times New Roman" w:cs="Times New Roman"/>
          <w:b/>
          <w:u w:val="single" w:color="000000"/>
        </w:rPr>
        <w:t>PREMI</w:t>
      </w:r>
      <w:r>
        <w:rPr>
          <w:rFonts w:eastAsia="Times New Roman" w:cs="Times New Roman"/>
          <w:b/>
          <w:u w:val="single" w:color="000000"/>
        </w:rPr>
        <w:t xml:space="preserve"> SERIE B</w:t>
      </w:r>
      <w:r w:rsidRPr="00AF372C">
        <w:rPr>
          <w:rFonts w:eastAsia="Times New Roman" w:cs="Times New Roman"/>
          <w:b/>
          <w:u w:val="single" w:color="000000"/>
        </w:rPr>
        <w:t>:</w:t>
      </w:r>
    </w:p>
    <w:p w14:paraId="71F52050" w14:textId="0BCF6045" w:rsidR="0035310C" w:rsidRPr="00C24088" w:rsidRDefault="0035310C" w:rsidP="0035310C">
      <w:pPr>
        <w:spacing w:after="271" w:line="249" w:lineRule="auto"/>
        <w:ind w:left="701" w:hanging="10"/>
        <w:jc w:val="center"/>
      </w:pPr>
      <w:r w:rsidRPr="00C24088">
        <w:rPr>
          <w:rFonts w:eastAsia="Times New Roman" w:cs="Times New Roman"/>
          <w:b/>
        </w:rPr>
        <w:t xml:space="preserve">1^ Squadra Classificata: COPPA + ACCESSO DIRETTAMENTE ALLA FASE </w:t>
      </w:r>
      <w:r w:rsidRPr="00C24088">
        <w:t xml:space="preserve"> </w:t>
      </w:r>
      <w:r w:rsidRPr="00C24088">
        <w:rPr>
          <w:rFonts w:eastAsia="Times New Roman" w:cs="Times New Roman"/>
          <w:b/>
        </w:rPr>
        <w:t xml:space="preserve">NAZIONALE FINALE CHE SI DISPUTERA’ Presso il centro sportivo Misano Football City via Via dei Platani, 47843 Misano Adriatico RN .Il Venerdì </w:t>
      </w:r>
      <w:r>
        <w:rPr>
          <w:rFonts w:eastAsia="Times New Roman" w:cs="Times New Roman"/>
          <w:b/>
        </w:rPr>
        <w:t>24</w:t>
      </w:r>
      <w:r w:rsidRPr="00C24088">
        <w:rPr>
          <w:rFonts w:eastAsia="Times New Roman" w:cs="Times New Roman"/>
          <w:b/>
        </w:rPr>
        <w:t>- Sabato 2</w:t>
      </w:r>
      <w:r>
        <w:rPr>
          <w:rFonts w:eastAsia="Times New Roman" w:cs="Times New Roman"/>
          <w:b/>
        </w:rPr>
        <w:t>5</w:t>
      </w:r>
      <w:r w:rsidRPr="00C24088">
        <w:rPr>
          <w:rFonts w:eastAsia="Times New Roman" w:cs="Times New Roman"/>
          <w:b/>
        </w:rPr>
        <w:t xml:space="preserve">-Domenica </w:t>
      </w:r>
      <w:r>
        <w:rPr>
          <w:rFonts w:eastAsia="Times New Roman" w:cs="Times New Roman"/>
          <w:b/>
        </w:rPr>
        <w:t>26</w:t>
      </w:r>
      <w:r w:rsidRPr="00C24088">
        <w:rPr>
          <w:rFonts w:eastAsia="Times New Roman" w:cs="Times New Roman"/>
          <w:b/>
        </w:rPr>
        <w:t xml:space="preserve"> MAGGIO 202</w:t>
      </w:r>
      <w:r>
        <w:rPr>
          <w:rFonts w:eastAsia="Times New Roman" w:cs="Times New Roman"/>
          <w:b/>
        </w:rPr>
        <w:t>4</w:t>
      </w:r>
      <w:r w:rsidRPr="00C24088">
        <w:rPr>
          <w:rFonts w:eastAsia="Times New Roman" w:cs="Times New Roman"/>
          <w:b/>
        </w:rPr>
        <w:t xml:space="preserve"> (l’ Ente pagherà Buono x </w:t>
      </w:r>
      <w:r>
        <w:rPr>
          <w:rFonts w:eastAsia="Times New Roman" w:cs="Times New Roman"/>
          <w:b/>
        </w:rPr>
        <w:t>4</w:t>
      </w:r>
      <w:r w:rsidRPr="00C24088">
        <w:rPr>
          <w:rFonts w:eastAsia="Times New Roman" w:cs="Times New Roman"/>
          <w:b/>
        </w:rPr>
        <w:t xml:space="preserve"> persone per sistemazione alberghiera che comprende : pernottamento  e Cena del Venerdì 2</w:t>
      </w:r>
      <w:r>
        <w:rPr>
          <w:rFonts w:eastAsia="Times New Roman" w:cs="Times New Roman"/>
          <w:b/>
        </w:rPr>
        <w:t>4</w:t>
      </w:r>
      <w:r w:rsidRPr="00C24088">
        <w:rPr>
          <w:rFonts w:eastAsia="Times New Roman" w:cs="Times New Roman"/>
          <w:b/>
        </w:rPr>
        <w:t xml:space="preserve"> Maggio- pensione completa del Sabato 2</w:t>
      </w:r>
      <w:r>
        <w:rPr>
          <w:rFonts w:eastAsia="Times New Roman" w:cs="Times New Roman"/>
          <w:b/>
        </w:rPr>
        <w:t xml:space="preserve">5 </w:t>
      </w:r>
      <w:r w:rsidRPr="00C24088">
        <w:rPr>
          <w:rFonts w:eastAsia="Times New Roman" w:cs="Times New Roman"/>
          <w:b/>
        </w:rPr>
        <w:t xml:space="preserve">Maggio –Colazione e  Pranzo   della Domenica </w:t>
      </w:r>
      <w:r>
        <w:rPr>
          <w:rFonts w:eastAsia="Times New Roman" w:cs="Times New Roman"/>
          <w:b/>
        </w:rPr>
        <w:t>26</w:t>
      </w:r>
      <w:r w:rsidRPr="00C24088">
        <w:rPr>
          <w:rFonts w:eastAsia="Times New Roman" w:cs="Times New Roman"/>
          <w:b/>
        </w:rPr>
        <w:t xml:space="preserve"> Maggio 202</w:t>
      </w:r>
      <w:r>
        <w:rPr>
          <w:rFonts w:eastAsia="Times New Roman" w:cs="Times New Roman"/>
          <w:b/>
        </w:rPr>
        <w:t>3</w:t>
      </w:r>
      <w:r w:rsidRPr="00C24088">
        <w:rPr>
          <w:rFonts w:eastAsia="Times New Roman" w:cs="Times New Roman"/>
          <w:b/>
        </w:rPr>
        <w:t>) La squadra pagherà solo i 250,00 euro di iscrizione (detratti dal deposito cauzionale) per le spese dei campi e arbitrali in maniera forfettaria.</w:t>
      </w:r>
    </w:p>
    <w:p w14:paraId="63E58702" w14:textId="5B89A0DE" w:rsidR="0035310C" w:rsidRPr="00C24088" w:rsidRDefault="0035310C" w:rsidP="0035310C">
      <w:pPr>
        <w:spacing w:after="271" w:line="249" w:lineRule="auto"/>
        <w:ind w:left="701" w:hanging="10"/>
        <w:jc w:val="center"/>
      </w:pPr>
      <w:r w:rsidRPr="00C24088">
        <w:rPr>
          <w:rFonts w:eastAsia="Times New Roman" w:cs="Times New Roman"/>
          <w:b/>
        </w:rPr>
        <w:t xml:space="preserve">2^ Squadra Classificata: COPPA + ACCESSO DIRETTAMENTE ALLA FASE </w:t>
      </w:r>
      <w:r w:rsidRPr="00C24088">
        <w:t xml:space="preserve"> </w:t>
      </w:r>
      <w:r w:rsidRPr="00C24088">
        <w:rPr>
          <w:rFonts w:eastAsia="Times New Roman" w:cs="Times New Roman"/>
          <w:b/>
        </w:rPr>
        <w:t xml:space="preserve">NAZIONALE FINALE CHE SI DISPUTERA’ Presso il centro sportivo Misano Football City via Via dei Platani, 47843 Misano Adriatico RN . Il Venerdì </w:t>
      </w:r>
      <w:r>
        <w:rPr>
          <w:rFonts w:eastAsia="Times New Roman" w:cs="Times New Roman"/>
          <w:b/>
        </w:rPr>
        <w:t>24</w:t>
      </w:r>
      <w:r w:rsidRPr="00C24088">
        <w:rPr>
          <w:rFonts w:eastAsia="Times New Roman" w:cs="Times New Roman"/>
          <w:b/>
        </w:rPr>
        <w:t>- Sabato 2</w:t>
      </w:r>
      <w:r>
        <w:rPr>
          <w:rFonts w:eastAsia="Times New Roman" w:cs="Times New Roman"/>
          <w:b/>
        </w:rPr>
        <w:t>5</w:t>
      </w:r>
      <w:r w:rsidRPr="00C24088">
        <w:rPr>
          <w:rFonts w:eastAsia="Times New Roman" w:cs="Times New Roman"/>
          <w:b/>
        </w:rPr>
        <w:t xml:space="preserve">-Domenica </w:t>
      </w:r>
      <w:r>
        <w:rPr>
          <w:rFonts w:eastAsia="Times New Roman" w:cs="Times New Roman"/>
          <w:b/>
        </w:rPr>
        <w:t>26</w:t>
      </w:r>
      <w:r w:rsidRPr="00C24088">
        <w:rPr>
          <w:rFonts w:eastAsia="Times New Roman" w:cs="Times New Roman"/>
          <w:b/>
        </w:rPr>
        <w:t xml:space="preserve"> MAGGIO 202</w:t>
      </w:r>
      <w:r>
        <w:rPr>
          <w:rFonts w:eastAsia="Times New Roman" w:cs="Times New Roman"/>
          <w:b/>
        </w:rPr>
        <w:t>4</w:t>
      </w:r>
      <w:r w:rsidRPr="00C24088">
        <w:rPr>
          <w:rFonts w:eastAsia="Times New Roman" w:cs="Times New Roman"/>
          <w:b/>
        </w:rPr>
        <w:t xml:space="preserve"> (l’ Ente pagherà un contributo del 50% per </w:t>
      </w:r>
      <w:r>
        <w:rPr>
          <w:rFonts w:eastAsia="Times New Roman" w:cs="Times New Roman"/>
          <w:b/>
        </w:rPr>
        <w:t>4</w:t>
      </w:r>
      <w:r w:rsidRPr="00C24088">
        <w:rPr>
          <w:rFonts w:eastAsia="Times New Roman" w:cs="Times New Roman"/>
          <w:b/>
        </w:rPr>
        <w:t xml:space="preserve"> persone  per sistemazione alberghiera che comprende : pernottamento  e Cena del Venerdì 2</w:t>
      </w:r>
      <w:r>
        <w:rPr>
          <w:rFonts w:eastAsia="Times New Roman" w:cs="Times New Roman"/>
          <w:b/>
        </w:rPr>
        <w:t>4</w:t>
      </w:r>
      <w:r w:rsidRPr="00C24088">
        <w:rPr>
          <w:rFonts w:eastAsia="Times New Roman" w:cs="Times New Roman"/>
          <w:b/>
        </w:rPr>
        <w:t xml:space="preserve"> Maggio- pensione completa del Sabato 2</w:t>
      </w:r>
      <w:r>
        <w:rPr>
          <w:rFonts w:eastAsia="Times New Roman" w:cs="Times New Roman"/>
          <w:b/>
        </w:rPr>
        <w:t xml:space="preserve">5 </w:t>
      </w:r>
      <w:r w:rsidRPr="00C24088">
        <w:rPr>
          <w:rFonts w:eastAsia="Times New Roman" w:cs="Times New Roman"/>
          <w:b/>
        </w:rPr>
        <w:t xml:space="preserve">Maggio –Colazione e  Pranzo   della Domenica </w:t>
      </w:r>
      <w:r>
        <w:rPr>
          <w:rFonts w:eastAsia="Times New Roman" w:cs="Times New Roman"/>
          <w:b/>
        </w:rPr>
        <w:t>26</w:t>
      </w:r>
      <w:r w:rsidRPr="00C24088">
        <w:rPr>
          <w:rFonts w:eastAsia="Times New Roman" w:cs="Times New Roman"/>
          <w:b/>
        </w:rPr>
        <w:t xml:space="preserve"> Maggio 202</w:t>
      </w:r>
      <w:r>
        <w:rPr>
          <w:rFonts w:eastAsia="Times New Roman" w:cs="Times New Roman"/>
          <w:b/>
        </w:rPr>
        <w:t>3</w:t>
      </w:r>
      <w:r w:rsidRPr="00C24088">
        <w:rPr>
          <w:rFonts w:eastAsia="Times New Roman" w:cs="Times New Roman"/>
          <w:b/>
        </w:rPr>
        <w:t>) La squadra pagherà solo i 250,00 euro di iscrizione (detratti dal deposito cauzionale) per le spese dei campi e arbitrali in maniera forfettaria.</w:t>
      </w:r>
    </w:p>
    <w:p w14:paraId="777951EE" w14:textId="306B9196" w:rsidR="0035310C" w:rsidRPr="00C24088" w:rsidRDefault="0035310C" w:rsidP="0035310C">
      <w:pPr>
        <w:spacing w:after="271" w:line="249" w:lineRule="auto"/>
        <w:ind w:left="701" w:hanging="10"/>
        <w:jc w:val="center"/>
      </w:pPr>
      <w:r w:rsidRPr="00C24088">
        <w:rPr>
          <w:rFonts w:eastAsia="Times New Roman" w:cs="Times New Roman"/>
          <w:b/>
        </w:rPr>
        <w:t xml:space="preserve">3^ Squadra Classificata: COPPA + ACCESSO DIRETTAMENTE ALLA FASE </w:t>
      </w:r>
      <w:r w:rsidRPr="00C24088">
        <w:t xml:space="preserve"> </w:t>
      </w:r>
      <w:r w:rsidRPr="00C24088">
        <w:rPr>
          <w:rFonts w:eastAsia="Times New Roman" w:cs="Times New Roman"/>
          <w:b/>
        </w:rPr>
        <w:t xml:space="preserve">NAZIONALE FINALE CHE SI DISPUTERA’ Presso il centro sportivo Misano Football City via Via dei Platani, 47843 Misano Adriatico RN . Il Venerdì </w:t>
      </w:r>
      <w:r>
        <w:rPr>
          <w:rFonts w:eastAsia="Times New Roman" w:cs="Times New Roman"/>
          <w:b/>
        </w:rPr>
        <w:t>24</w:t>
      </w:r>
      <w:r w:rsidRPr="00C24088">
        <w:rPr>
          <w:rFonts w:eastAsia="Times New Roman" w:cs="Times New Roman"/>
          <w:b/>
        </w:rPr>
        <w:t>- Sabato 2</w:t>
      </w:r>
      <w:r>
        <w:rPr>
          <w:rFonts w:eastAsia="Times New Roman" w:cs="Times New Roman"/>
          <w:b/>
        </w:rPr>
        <w:t>5</w:t>
      </w:r>
      <w:r w:rsidRPr="00C24088">
        <w:rPr>
          <w:rFonts w:eastAsia="Times New Roman" w:cs="Times New Roman"/>
          <w:b/>
        </w:rPr>
        <w:t xml:space="preserve">-Domenica </w:t>
      </w:r>
      <w:r>
        <w:rPr>
          <w:rFonts w:eastAsia="Times New Roman" w:cs="Times New Roman"/>
          <w:b/>
        </w:rPr>
        <w:t>26</w:t>
      </w:r>
      <w:r w:rsidRPr="00C24088">
        <w:rPr>
          <w:rFonts w:eastAsia="Times New Roman" w:cs="Times New Roman"/>
          <w:b/>
        </w:rPr>
        <w:t xml:space="preserve"> MAGGIO 202</w:t>
      </w:r>
      <w:r>
        <w:rPr>
          <w:rFonts w:eastAsia="Times New Roman" w:cs="Times New Roman"/>
          <w:b/>
        </w:rPr>
        <w:t>4</w:t>
      </w:r>
      <w:r w:rsidRPr="00C24088">
        <w:rPr>
          <w:rFonts w:eastAsia="Times New Roman" w:cs="Times New Roman"/>
          <w:b/>
        </w:rPr>
        <w:t xml:space="preserve"> (l’ Ente pagherà un contributo del </w:t>
      </w:r>
      <w:r>
        <w:rPr>
          <w:rFonts w:eastAsia="Times New Roman" w:cs="Times New Roman"/>
          <w:b/>
        </w:rPr>
        <w:t>3</w:t>
      </w:r>
      <w:r w:rsidRPr="00C24088">
        <w:rPr>
          <w:rFonts w:eastAsia="Times New Roman" w:cs="Times New Roman"/>
          <w:b/>
        </w:rPr>
        <w:t xml:space="preserve">0% per </w:t>
      </w:r>
      <w:r>
        <w:rPr>
          <w:rFonts w:eastAsia="Times New Roman" w:cs="Times New Roman"/>
          <w:b/>
        </w:rPr>
        <w:t>4</w:t>
      </w:r>
      <w:r w:rsidRPr="00C24088">
        <w:rPr>
          <w:rFonts w:eastAsia="Times New Roman" w:cs="Times New Roman"/>
          <w:b/>
        </w:rPr>
        <w:t xml:space="preserve"> persone  per sistemazione alberghiera che comprende : pernottamento  e Cena del Venerdì 2</w:t>
      </w:r>
      <w:r>
        <w:rPr>
          <w:rFonts w:eastAsia="Times New Roman" w:cs="Times New Roman"/>
          <w:b/>
        </w:rPr>
        <w:t>4</w:t>
      </w:r>
      <w:r w:rsidRPr="00C24088">
        <w:rPr>
          <w:rFonts w:eastAsia="Times New Roman" w:cs="Times New Roman"/>
          <w:b/>
        </w:rPr>
        <w:t xml:space="preserve"> Maggio- pensione completa del Sabato 2</w:t>
      </w:r>
      <w:r>
        <w:rPr>
          <w:rFonts w:eastAsia="Times New Roman" w:cs="Times New Roman"/>
          <w:b/>
        </w:rPr>
        <w:t>5</w:t>
      </w:r>
      <w:r w:rsidRPr="00C24088">
        <w:rPr>
          <w:rFonts w:eastAsia="Times New Roman" w:cs="Times New Roman"/>
          <w:b/>
        </w:rPr>
        <w:t xml:space="preserve">Maggio –Colazione e  Pranzo   della Domenica </w:t>
      </w:r>
      <w:r>
        <w:rPr>
          <w:rFonts w:eastAsia="Times New Roman" w:cs="Times New Roman"/>
          <w:b/>
        </w:rPr>
        <w:t>26</w:t>
      </w:r>
      <w:r w:rsidRPr="00C24088">
        <w:rPr>
          <w:rFonts w:eastAsia="Times New Roman" w:cs="Times New Roman"/>
          <w:b/>
        </w:rPr>
        <w:t xml:space="preserve"> Maggio 202</w:t>
      </w:r>
      <w:r>
        <w:rPr>
          <w:rFonts w:eastAsia="Times New Roman" w:cs="Times New Roman"/>
          <w:b/>
        </w:rPr>
        <w:t>3</w:t>
      </w:r>
      <w:r w:rsidRPr="00C24088">
        <w:rPr>
          <w:rFonts w:eastAsia="Times New Roman" w:cs="Times New Roman"/>
          <w:b/>
        </w:rPr>
        <w:t>)  La squadra pagherà solo i 250,00 euro di iscrizione (detratti dal deposito cauzionale) per le spese dei campi e arbitrali in maniera forfettaria.</w:t>
      </w:r>
    </w:p>
    <w:p w14:paraId="796973E3" w14:textId="77777777" w:rsidR="0035310C" w:rsidRPr="00C24088" w:rsidRDefault="0035310C" w:rsidP="00AB3D01">
      <w:pPr>
        <w:spacing w:after="271" w:line="249" w:lineRule="auto"/>
        <w:ind w:left="701" w:hanging="10"/>
        <w:jc w:val="center"/>
      </w:pPr>
    </w:p>
    <w:p w14:paraId="4B69B20B" w14:textId="77777777" w:rsidR="00AB3D01" w:rsidRPr="00C24088" w:rsidRDefault="00AB3D01" w:rsidP="00AB3D01">
      <w:pPr>
        <w:spacing w:after="5"/>
        <w:ind w:left="706"/>
        <w:jc w:val="center"/>
      </w:pPr>
    </w:p>
    <w:p w14:paraId="0DBD630D" w14:textId="0C9B6DAA" w:rsidR="00C24088" w:rsidRDefault="00624E1C" w:rsidP="00624E1C">
      <w:pPr>
        <w:pStyle w:val="Titolo2"/>
        <w:jc w:val="center"/>
        <w:rPr>
          <w:rFonts w:ascii="Calibri" w:hAnsi="Calibri"/>
          <w:color w:val="auto"/>
          <w:sz w:val="32"/>
          <w:szCs w:val="32"/>
        </w:rPr>
      </w:pPr>
      <w:r w:rsidRPr="00624E1C">
        <w:rPr>
          <w:rFonts w:ascii="Calibri" w:eastAsia="Times New Roman" w:hAnsi="Calibri" w:cs="Times New Roman"/>
          <w:b/>
          <w:i/>
          <w:color w:val="000000"/>
          <w:sz w:val="22"/>
          <w:szCs w:val="22"/>
          <w:u w:val="single" w:color="000000"/>
        </w:rPr>
        <w:t>COPPE al Capocannoniere ,Miglior Portiere ,Miglior difensore ,Miglior centrocampista ,Miglior attaccante</w:t>
      </w:r>
    </w:p>
    <w:p w14:paraId="0D6E3F26" w14:textId="597953F8" w:rsidR="005026BE" w:rsidRDefault="005026BE" w:rsidP="005026BE"/>
    <w:p w14:paraId="1E972FA8" w14:textId="290BFC5A" w:rsidR="005026BE" w:rsidRDefault="005026BE" w:rsidP="005026BE"/>
    <w:p w14:paraId="4BDCC4A3" w14:textId="6F70870A" w:rsidR="005026BE" w:rsidRDefault="005026BE" w:rsidP="005026BE"/>
    <w:p w14:paraId="4AF98511" w14:textId="6172AF85" w:rsidR="005026BE" w:rsidRDefault="005026BE" w:rsidP="005026BE"/>
    <w:p w14:paraId="07C47310" w14:textId="167ED5F3" w:rsidR="005026BE" w:rsidRDefault="005026BE" w:rsidP="005026BE"/>
    <w:p w14:paraId="1AE29A67" w14:textId="024A3411" w:rsidR="005026BE" w:rsidRDefault="005026BE" w:rsidP="005026BE"/>
    <w:p w14:paraId="73BC3110" w14:textId="15B31832" w:rsidR="005026BE" w:rsidRDefault="005026BE" w:rsidP="005026BE"/>
    <w:p w14:paraId="12B3F76E" w14:textId="1D27F275" w:rsidR="005026BE" w:rsidRDefault="005026BE" w:rsidP="005026BE"/>
    <w:p w14:paraId="208D2E86" w14:textId="6B2003E9" w:rsidR="005026BE" w:rsidRDefault="005026BE" w:rsidP="005026BE"/>
    <w:p w14:paraId="4642E633" w14:textId="0F860361" w:rsidR="00624E1C" w:rsidRDefault="00624E1C" w:rsidP="005026BE"/>
    <w:p w14:paraId="233C5357" w14:textId="5C5605CC" w:rsidR="00624E1C" w:rsidRDefault="00624E1C" w:rsidP="005026BE"/>
    <w:p w14:paraId="6B29511A" w14:textId="77777777" w:rsidR="00624E1C" w:rsidRDefault="00624E1C" w:rsidP="005026BE"/>
    <w:p w14:paraId="7251D57B" w14:textId="77777777" w:rsidR="005026BE" w:rsidRPr="005026BE" w:rsidRDefault="005026BE" w:rsidP="005026BE"/>
    <w:p w14:paraId="358DACEF" w14:textId="77777777" w:rsidR="00AB3D01" w:rsidRPr="00C24088" w:rsidRDefault="00AB3D01" w:rsidP="00AB3D01">
      <w:pPr>
        <w:pStyle w:val="Titolo2"/>
        <w:jc w:val="center"/>
        <w:rPr>
          <w:rFonts w:ascii="Calibri" w:hAnsi="Calibri"/>
          <w:color w:val="auto"/>
          <w:sz w:val="32"/>
          <w:szCs w:val="32"/>
        </w:rPr>
      </w:pPr>
      <w:r w:rsidRPr="00C24088">
        <w:rPr>
          <w:rFonts w:ascii="Calibri" w:hAnsi="Calibri"/>
          <w:color w:val="auto"/>
          <w:sz w:val="32"/>
          <w:szCs w:val="32"/>
        </w:rPr>
        <w:t>ADESIONE AL CAMPIONATO DI CALCIO A 7</w:t>
      </w:r>
    </w:p>
    <w:p w14:paraId="1730240B" w14:textId="77777777" w:rsidR="00AB3D01" w:rsidRPr="00C24088" w:rsidRDefault="00AB3D01" w:rsidP="00AB3D01"/>
    <w:p w14:paraId="2CE37DF5" w14:textId="77777777" w:rsidR="00AB3D01" w:rsidRPr="00C24088" w:rsidRDefault="00AB3D01" w:rsidP="00AB3D01">
      <w:pPr>
        <w:spacing w:after="3" w:line="245" w:lineRule="auto"/>
        <w:ind w:left="710" w:right="2" w:hanging="10"/>
        <w:jc w:val="both"/>
        <w:rPr>
          <w:sz w:val="24"/>
          <w:szCs w:val="24"/>
        </w:rPr>
      </w:pPr>
      <w:r w:rsidRPr="00C24088">
        <w:rPr>
          <w:rFonts w:eastAsia="Times New Roman" w:cs="Times New Roman"/>
          <w:sz w:val="24"/>
          <w:szCs w:val="24"/>
        </w:rPr>
        <w:t>L’iscrizione della squadra al Campionato si ritiene regolare quando:</w:t>
      </w:r>
      <w:r w:rsidRPr="00C24088">
        <w:rPr>
          <w:sz w:val="24"/>
          <w:szCs w:val="24"/>
        </w:rPr>
        <w:t xml:space="preserve"> </w:t>
      </w:r>
    </w:p>
    <w:p w14:paraId="2E63F02E" w14:textId="066EE603" w:rsidR="00AB3D01" w:rsidRPr="00C24088" w:rsidRDefault="00AB3D01" w:rsidP="00AB3D01">
      <w:pPr>
        <w:spacing w:after="3" w:line="245" w:lineRule="auto"/>
        <w:ind w:left="710" w:right="2" w:hanging="10"/>
        <w:jc w:val="both"/>
        <w:rPr>
          <w:rFonts w:eastAsia="Times New Roman" w:cs="Times New Roman"/>
          <w:sz w:val="24"/>
          <w:szCs w:val="24"/>
        </w:rPr>
      </w:pPr>
      <w:r w:rsidRPr="00C24088">
        <w:rPr>
          <w:rFonts w:eastAsia="Times New Roman" w:cs="Times New Roman"/>
          <w:sz w:val="24"/>
          <w:szCs w:val="24"/>
        </w:rPr>
        <w:t>Sono pagate le tessere associative per la stagione sportiva 202</w:t>
      </w:r>
      <w:r w:rsidR="0035310C">
        <w:rPr>
          <w:rFonts w:eastAsia="Times New Roman" w:cs="Times New Roman"/>
          <w:sz w:val="24"/>
          <w:szCs w:val="24"/>
        </w:rPr>
        <w:t>3</w:t>
      </w:r>
      <w:r w:rsidRPr="00C24088">
        <w:rPr>
          <w:rFonts w:eastAsia="Times New Roman" w:cs="Times New Roman"/>
          <w:sz w:val="24"/>
          <w:szCs w:val="24"/>
        </w:rPr>
        <w:t>/202</w:t>
      </w:r>
      <w:r w:rsidR="0035310C">
        <w:rPr>
          <w:rFonts w:eastAsia="Times New Roman" w:cs="Times New Roman"/>
          <w:sz w:val="24"/>
          <w:szCs w:val="24"/>
        </w:rPr>
        <w:t>4</w:t>
      </w:r>
      <w:r w:rsidRPr="00C24088">
        <w:rPr>
          <w:rFonts w:eastAsia="Times New Roman" w:cs="Times New Roman"/>
          <w:sz w:val="24"/>
          <w:szCs w:val="24"/>
        </w:rPr>
        <w:t>;</w:t>
      </w:r>
    </w:p>
    <w:p w14:paraId="4B01D5D3" w14:textId="77777777" w:rsidR="00AB3D01" w:rsidRPr="00C24088" w:rsidRDefault="00AB3D01" w:rsidP="00AB3D01">
      <w:pPr>
        <w:spacing w:after="3" w:line="245" w:lineRule="auto"/>
        <w:ind w:left="710" w:right="2" w:hanging="10"/>
        <w:jc w:val="both"/>
        <w:rPr>
          <w:sz w:val="24"/>
          <w:szCs w:val="24"/>
        </w:rPr>
      </w:pPr>
      <w:r w:rsidRPr="00C24088">
        <w:rPr>
          <w:rFonts w:eastAsia="Times New Roman" w:cs="Times New Roman"/>
          <w:sz w:val="24"/>
          <w:szCs w:val="24"/>
        </w:rPr>
        <w:t>E’ versato il deposito cauzionale di € 250.00 (restituito a fine campionato);</w:t>
      </w:r>
      <w:r w:rsidRPr="00C24088">
        <w:rPr>
          <w:sz w:val="24"/>
          <w:szCs w:val="24"/>
        </w:rPr>
        <w:t xml:space="preserve"> </w:t>
      </w:r>
      <w:r w:rsidRPr="00C24088">
        <w:rPr>
          <w:rFonts w:eastAsia="Times New Roman" w:cs="Times New Roman"/>
          <w:sz w:val="24"/>
          <w:szCs w:val="24"/>
        </w:rPr>
        <w:t xml:space="preserve">                                                                                       </w:t>
      </w:r>
    </w:p>
    <w:p w14:paraId="2074D393" w14:textId="77777777" w:rsidR="00AB3D01" w:rsidRPr="00C24088" w:rsidRDefault="00AB3D01" w:rsidP="00AB3D01">
      <w:pPr>
        <w:spacing w:after="228" w:line="245" w:lineRule="auto"/>
        <w:ind w:left="710" w:right="2" w:hanging="10"/>
        <w:jc w:val="both"/>
        <w:rPr>
          <w:sz w:val="24"/>
          <w:szCs w:val="24"/>
          <w:vertAlign w:val="subscript"/>
        </w:rPr>
      </w:pPr>
      <w:r w:rsidRPr="00C24088">
        <w:rPr>
          <w:rFonts w:eastAsia="Times New Roman" w:cs="Times New Roman"/>
          <w:sz w:val="24"/>
          <w:szCs w:val="24"/>
        </w:rPr>
        <w:t>Sono consegnati il modulo affiliazione e la lista tesseramenti della squadra ad un   responsabile Italia League Calcio.</w:t>
      </w:r>
      <w:r w:rsidRPr="00C24088">
        <w:rPr>
          <w:sz w:val="24"/>
          <w:szCs w:val="24"/>
          <w:vertAlign w:val="subscript"/>
        </w:rPr>
        <w:t xml:space="preserve"> </w:t>
      </w:r>
    </w:p>
    <w:p w14:paraId="3CE572AA" w14:textId="77777777" w:rsidR="00AB3D01" w:rsidRPr="00C24088" w:rsidRDefault="00AB3D01" w:rsidP="00AB3D01">
      <w:pPr>
        <w:spacing w:after="228" w:line="245" w:lineRule="auto"/>
        <w:ind w:left="710" w:right="2" w:hanging="10"/>
        <w:jc w:val="both"/>
        <w:rPr>
          <w:sz w:val="24"/>
          <w:szCs w:val="24"/>
        </w:rPr>
      </w:pPr>
      <w:r w:rsidRPr="00C24088">
        <w:rPr>
          <w:rFonts w:eastAsia="Times New Roman" w:cs="Times New Roman"/>
          <w:sz w:val="24"/>
          <w:szCs w:val="24"/>
        </w:rPr>
        <w:t>L’ iscrizione al Campionato e L’ Affiliazione sono gratuite.</w:t>
      </w:r>
      <w:r w:rsidRPr="00C24088">
        <w:rPr>
          <w:sz w:val="24"/>
          <w:szCs w:val="24"/>
        </w:rPr>
        <w:t xml:space="preserve"> </w:t>
      </w:r>
    </w:p>
    <w:p w14:paraId="68AD2B0A" w14:textId="21E0173A" w:rsidR="00AB3D01" w:rsidRPr="00C24088" w:rsidRDefault="00AB3D01" w:rsidP="00AB3D01">
      <w:pPr>
        <w:spacing w:after="3" w:line="245" w:lineRule="auto"/>
        <w:ind w:left="710" w:right="2" w:hanging="10"/>
        <w:jc w:val="both"/>
        <w:rPr>
          <w:sz w:val="24"/>
          <w:szCs w:val="24"/>
        </w:rPr>
      </w:pPr>
      <w:r w:rsidRPr="00C24088">
        <w:rPr>
          <w:rFonts w:eastAsia="Times New Roman" w:cs="Times New Roman"/>
          <w:sz w:val="24"/>
          <w:szCs w:val="24"/>
        </w:rPr>
        <w:t>Il tesseramento che prevede solo quota assicurativa</w:t>
      </w:r>
      <w:r w:rsidR="00AD5635">
        <w:rPr>
          <w:rFonts w:eastAsia="Times New Roman" w:cs="Times New Roman"/>
          <w:sz w:val="24"/>
          <w:szCs w:val="24"/>
        </w:rPr>
        <w:t xml:space="preserve"> </w:t>
      </w:r>
      <w:r w:rsidR="0035310C">
        <w:rPr>
          <w:rFonts w:eastAsia="Times New Roman" w:cs="Times New Roman"/>
          <w:sz w:val="24"/>
          <w:szCs w:val="24"/>
        </w:rPr>
        <w:t>a partire da</w:t>
      </w:r>
      <w:r w:rsidRPr="00C24088">
        <w:rPr>
          <w:rFonts w:eastAsia="Times New Roman" w:cs="Times New Roman"/>
          <w:sz w:val="24"/>
          <w:szCs w:val="24"/>
        </w:rPr>
        <w:t xml:space="preserve"> € 1</w:t>
      </w:r>
      <w:r w:rsidR="00AF372C">
        <w:rPr>
          <w:rFonts w:eastAsia="Times New Roman" w:cs="Times New Roman"/>
          <w:sz w:val="24"/>
          <w:szCs w:val="24"/>
        </w:rPr>
        <w:t>5</w:t>
      </w:r>
      <w:r w:rsidRPr="00C24088">
        <w:rPr>
          <w:rFonts w:eastAsia="Times New Roman" w:cs="Times New Roman"/>
          <w:sz w:val="24"/>
          <w:szCs w:val="24"/>
        </w:rPr>
        <w:t>.00 (</w:t>
      </w:r>
      <w:r w:rsidR="00AF372C">
        <w:rPr>
          <w:rFonts w:eastAsia="Times New Roman" w:cs="Times New Roman"/>
          <w:sz w:val="24"/>
          <w:szCs w:val="24"/>
        </w:rPr>
        <w:t>Quindici</w:t>
      </w:r>
      <w:r w:rsidRPr="00C24088">
        <w:rPr>
          <w:rFonts w:eastAsia="Times New Roman" w:cs="Times New Roman"/>
          <w:sz w:val="24"/>
          <w:szCs w:val="24"/>
        </w:rPr>
        <w:t xml:space="preserve">/00) </w:t>
      </w:r>
    </w:p>
    <w:p w14:paraId="3357310C" w14:textId="77777777" w:rsidR="00AB3D01" w:rsidRPr="00C24088" w:rsidRDefault="00AB3D01" w:rsidP="00AB3D01">
      <w:pPr>
        <w:spacing w:after="0" w:line="240" w:lineRule="auto"/>
        <w:ind w:left="701" w:hanging="10"/>
        <w:rPr>
          <w:rFonts w:eastAsia="Times New Roman" w:cs="Times New Roman"/>
          <w:sz w:val="24"/>
          <w:szCs w:val="24"/>
        </w:rPr>
      </w:pPr>
      <w:r w:rsidRPr="00C24088">
        <w:rPr>
          <w:rFonts w:eastAsia="Times New Roman" w:cs="Times New Roman"/>
          <w:sz w:val="24"/>
          <w:szCs w:val="24"/>
        </w:rPr>
        <w:t xml:space="preserve">Al campionato possono partecipare liberamente tutti gli atleti anche tesserati presso altri Enti e Associazioni Sportive, compreso la F.I.G.C. </w:t>
      </w:r>
    </w:p>
    <w:p w14:paraId="33015959" w14:textId="77777777" w:rsidR="00AB3D01" w:rsidRPr="00C24088" w:rsidRDefault="00AB3D01" w:rsidP="00AB3D01">
      <w:pPr>
        <w:spacing w:after="0" w:line="240" w:lineRule="auto"/>
        <w:ind w:left="701" w:hanging="10"/>
        <w:rPr>
          <w:rFonts w:eastAsia="Times New Roman" w:cs="Times New Roman"/>
          <w:sz w:val="24"/>
          <w:szCs w:val="24"/>
        </w:rPr>
      </w:pPr>
    </w:p>
    <w:p w14:paraId="55CD89D1" w14:textId="77777777" w:rsidR="00AB3D01" w:rsidRPr="00C24088" w:rsidRDefault="00AB3D01" w:rsidP="00AB3D01">
      <w:pPr>
        <w:spacing w:after="449" w:line="245" w:lineRule="auto"/>
        <w:ind w:left="710" w:right="2" w:hanging="10"/>
        <w:jc w:val="both"/>
        <w:rPr>
          <w:rFonts w:eastAsia="Times New Roman" w:cs="Times New Roman"/>
          <w:sz w:val="24"/>
          <w:szCs w:val="24"/>
        </w:rPr>
      </w:pPr>
      <w:r w:rsidRPr="00C24088">
        <w:rPr>
          <w:rFonts w:eastAsia="Times New Roman" w:cs="Times New Roman"/>
          <w:sz w:val="24"/>
          <w:szCs w:val="24"/>
        </w:rPr>
        <w:t>SONO AMMESSI TUTTI I TESSERATI FIGC FINO ALLA PRIMA CATEGORIA; I TESSERATI APPARTENENTI ALLE CATREGORIE DI PROMOZIONE E ECCELLENZA POTRANNO PARTECIPARE ALLE GARE NELLA MISURA DI UN GIOCATORE PER SQUADRA.</w:t>
      </w:r>
    </w:p>
    <w:p w14:paraId="492CF2A3" w14:textId="77777777" w:rsidR="00AB3D01" w:rsidRPr="00C24088" w:rsidRDefault="00AB3D01" w:rsidP="00AB3D01">
      <w:pPr>
        <w:spacing w:after="449" w:line="245" w:lineRule="auto"/>
        <w:ind w:left="710" w:right="2" w:hanging="10"/>
        <w:jc w:val="both"/>
        <w:rPr>
          <w:sz w:val="24"/>
          <w:szCs w:val="24"/>
        </w:rPr>
      </w:pPr>
      <w:r w:rsidRPr="00C24088">
        <w:rPr>
          <w:rFonts w:eastAsia="Times New Roman" w:cs="Times New Roman"/>
          <w:sz w:val="24"/>
          <w:szCs w:val="24"/>
        </w:rPr>
        <w:t>NON SI PROCEDERA’ AL TESSERAMENTO DI ATLETI GIA’ TESSERATI PER SQUADRE DI SERIE D E SUPERIORI .</w:t>
      </w:r>
    </w:p>
    <w:p w14:paraId="5C653DA4" w14:textId="12CEDAC8" w:rsidR="00AB3D01" w:rsidRPr="00C24088" w:rsidRDefault="00AB3D01" w:rsidP="00AB3D01">
      <w:pPr>
        <w:spacing w:after="3" w:line="245" w:lineRule="auto"/>
        <w:ind w:left="710" w:right="2" w:hanging="10"/>
        <w:jc w:val="both"/>
        <w:rPr>
          <w:sz w:val="24"/>
          <w:szCs w:val="24"/>
        </w:rPr>
      </w:pPr>
      <w:r w:rsidRPr="00C24088">
        <w:rPr>
          <w:rFonts w:eastAsia="Times New Roman" w:cs="Times New Roman"/>
          <w:sz w:val="24"/>
          <w:szCs w:val="24"/>
        </w:rPr>
        <w:t xml:space="preserve">Coloro già in possesso di tessere relative ad altri Enti, Associazioni o F.I.G.C. dovranno ugualmente adempiere al tesseramento </w:t>
      </w:r>
      <w:r w:rsidR="00135C84" w:rsidRPr="00135C84">
        <w:rPr>
          <w:rFonts w:eastAsia="Times New Roman" w:cs="Times New Roman"/>
          <w:sz w:val="24"/>
          <w:szCs w:val="24"/>
        </w:rPr>
        <w:t>E</w:t>
      </w:r>
      <w:r w:rsidR="00135C84">
        <w:rPr>
          <w:rFonts w:eastAsia="Times New Roman" w:cs="Times New Roman"/>
          <w:sz w:val="24"/>
          <w:szCs w:val="24"/>
        </w:rPr>
        <w:t>.</w:t>
      </w:r>
      <w:r w:rsidR="00135C84" w:rsidRPr="00135C84">
        <w:rPr>
          <w:rFonts w:eastAsia="Times New Roman" w:cs="Times New Roman"/>
          <w:sz w:val="24"/>
          <w:szCs w:val="24"/>
        </w:rPr>
        <w:t>N</w:t>
      </w:r>
      <w:r w:rsidR="00135C84">
        <w:rPr>
          <w:rFonts w:eastAsia="Times New Roman" w:cs="Times New Roman"/>
          <w:sz w:val="24"/>
          <w:szCs w:val="24"/>
        </w:rPr>
        <w:t>.</w:t>
      </w:r>
      <w:r w:rsidR="00135C84" w:rsidRPr="00135C84">
        <w:rPr>
          <w:rFonts w:eastAsia="Times New Roman" w:cs="Times New Roman"/>
          <w:sz w:val="24"/>
          <w:szCs w:val="24"/>
        </w:rPr>
        <w:t>D</w:t>
      </w:r>
      <w:r w:rsidR="00135C84">
        <w:rPr>
          <w:rFonts w:eastAsia="Times New Roman" w:cs="Times New Roman"/>
          <w:sz w:val="24"/>
          <w:szCs w:val="24"/>
        </w:rPr>
        <w:t>.</w:t>
      </w:r>
      <w:r w:rsidR="00135C84" w:rsidRPr="00135C84">
        <w:rPr>
          <w:rFonts w:eastAsia="Times New Roman" w:cs="Times New Roman"/>
          <w:sz w:val="24"/>
          <w:szCs w:val="24"/>
        </w:rPr>
        <w:t>A</w:t>
      </w:r>
      <w:r w:rsidR="00135C84">
        <w:rPr>
          <w:rFonts w:eastAsia="Times New Roman" w:cs="Times New Roman"/>
          <w:sz w:val="24"/>
          <w:szCs w:val="24"/>
        </w:rPr>
        <w:t>.</w:t>
      </w:r>
      <w:r w:rsidR="00135C84" w:rsidRPr="00135C84">
        <w:rPr>
          <w:rFonts w:eastAsia="Times New Roman" w:cs="Times New Roman"/>
          <w:sz w:val="24"/>
          <w:szCs w:val="24"/>
        </w:rPr>
        <w:t>S</w:t>
      </w:r>
      <w:r w:rsidRPr="00C24088">
        <w:rPr>
          <w:rFonts w:eastAsia="Times New Roman" w:cs="Times New Roman"/>
          <w:sz w:val="24"/>
          <w:szCs w:val="24"/>
        </w:rPr>
        <w:t>.</w:t>
      </w:r>
      <w:r w:rsidRPr="00C24088">
        <w:rPr>
          <w:sz w:val="24"/>
          <w:szCs w:val="24"/>
          <w:vertAlign w:val="subscript"/>
        </w:rPr>
        <w:t xml:space="preserve"> </w:t>
      </w:r>
      <w:r w:rsidR="00135C84">
        <w:rPr>
          <w:sz w:val="24"/>
          <w:szCs w:val="24"/>
          <w:vertAlign w:val="subscript"/>
        </w:rPr>
        <w:t>.</w:t>
      </w:r>
    </w:p>
    <w:p w14:paraId="32FAA208" w14:textId="77777777" w:rsidR="00AB3D01" w:rsidRPr="00C24088" w:rsidRDefault="00AB3D01" w:rsidP="00AB3D01">
      <w:pPr>
        <w:spacing w:after="0" w:line="240" w:lineRule="auto"/>
        <w:ind w:left="701" w:hanging="10"/>
        <w:rPr>
          <w:sz w:val="24"/>
          <w:szCs w:val="24"/>
        </w:rPr>
      </w:pPr>
      <w:r w:rsidRPr="00C24088">
        <w:rPr>
          <w:rFonts w:eastAsia="Times New Roman" w:cs="Times New Roman"/>
          <w:sz w:val="24"/>
          <w:szCs w:val="24"/>
        </w:rPr>
        <w:t>Ogni squadra dovrà avere un minimo di 7 giocatori tesserati e non esiste un limite massimo al tesseramento. Non è obbligatoria la presenza dei Dirigenti che può essere sopperita dagli stessi giocatori.</w:t>
      </w:r>
      <w:r w:rsidRPr="00C24088">
        <w:rPr>
          <w:sz w:val="24"/>
          <w:szCs w:val="24"/>
          <w:vertAlign w:val="subscript"/>
        </w:rPr>
        <w:t xml:space="preserve"> </w:t>
      </w:r>
    </w:p>
    <w:p w14:paraId="5426E47F" w14:textId="77777777" w:rsidR="00AB3D01" w:rsidRPr="00C24088" w:rsidRDefault="00AB3D01" w:rsidP="00AB3D01">
      <w:pPr>
        <w:spacing w:after="135" w:line="240" w:lineRule="auto"/>
        <w:ind w:left="701" w:hanging="10"/>
        <w:rPr>
          <w:sz w:val="24"/>
          <w:szCs w:val="24"/>
        </w:rPr>
      </w:pPr>
      <w:r w:rsidRPr="00C24088">
        <w:rPr>
          <w:rFonts w:eastAsia="Times New Roman" w:cs="Times New Roman"/>
          <w:sz w:val="24"/>
          <w:szCs w:val="24"/>
        </w:rPr>
        <w:t>Eventuali elementi dello staff tecnico e della dirigenza della squadra che intendono seguire la stessa all’interno del terreno di gioco sono obbligatoriamente soggetti al tesseramento.</w:t>
      </w:r>
      <w:r w:rsidRPr="00C24088">
        <w:rPr>
          <w:sz w:val="24"/>
          <w:szCs w:val="24"/>
          <w:vertAlign w:val="subscript"/>
        </w:rPr>
        <w:t xml:space="preserve"> </w:t>
      </w:r>
      <w:r w:rsidRPr="00C24088">
        <w:rPr>
          <w:rFonts w:eastAsia="Times New Roman" w:cs="Times New Roman"/>
          <w:b/>
          <w:sz w:val="24"/>
          <w:szCs w:val="24"/>
        </w:rPr>
        <w:t xml:space="preserve"> </w:t>
      </w:r>
    </w:p>
    <w:p w14:paraId="7318C2EF" w14:textId="4E8121C6" w:rsidR="00AB3D01" w:rsidRPr="00C24088" w:rsidRDefault="00AB3D01" w:rsidP="00AB3D01">
      <w:pPr>
        <w:spacing w:after="3" w:line="245" w:lineRule="auto"/>
        <w:ind w:left="710" w:right="2" w:hanging="10"/>
        <w:jc w:val="both"/>
        <w:rPr>
          <w:sz w:val="24"/>
          <w:szCs w:val="24"/>
        </w:rPr>
      </w:pPr>
      <w:r w:rsidRPr="00C24088">
        <w:rPr>
          <w:rFonts w:eastAsia="Times New Roman" w:cs="Times New Roman"/>
          <w:sz w:val="24"/>
          <w:szCs w:val="24"/>
        </w:rPr>
        <w:t xml:space="preserve">I </w:t>
      </w:r>
      <w:r w:rsidRPr="00C24088">
        <w:rPr>
          <w:rFonts w:eastAsia="Times New Roman" w:cs="Times New Roman"/>
          <w:b/>
          <w:sz w:val="24"/>
          <w:szCs w:val="24"/>
        </w:rPr>
        <w:t xml:space="preserve">TESSERAMENTI </w:t>
      </w:r>
      <w:r w:rsidRPr="00C24088">
        <w:rPr>
          <w:rFonts w:eastAsia="Times New Roman" w:cs="Times New Roman"/>
          <w:sz w:val="24"/>
          <w:szCs w:val="24"/>
        </w:rPr>
        <w:t xml:space="preserve">si chiudono </w:t>
      </w:r>
      <w:r w:rsidR="00E933EA">
        <w:rPr>
          <w:rFonts w:eastAsia="Times New Roman" w:cs="Times New Roman"/>
          <w:sz w:val="24"/>
          <w:szCs w:val="24"/>
        </w:rPr>
        <w:t>al girone di andata SERIE A/B</w:t>
      </w:r>
      <w:r w:rsidRPr="00C24088">
        <w:rPr>
          <w:rFonts w:eastAsia="Times New Roman" w:cs="Times New Roman"/>
          <w:sz w:val="24"/>
          <w:szCs w:val="24"/>
        </w:rPr>
        <w:t xml:space="preserve"> (FATTA ECCEZIONE PER I PORTIERI PER I QUALI IL TESSERAMENTO APERTO PER TUTTA LA DURATA DEL CAMPIONATO). Nuovi tesseramenti durante il campionato si possono effettuare entro le ore 12 del giorno della partita.</w:t>
      </w:r>
      <w:r w:rsidRPr="00C24088">
        <w:rPr>
          <w:sz w:val="24"/>
          <w:szCs w:val="24"/>
          <w:vertAlign w:val="subscript"/>
        </w:rPr>
        <w:t xml:space="preserve"> </w:t>
      </w:r>
    </w:p>
    <w:p w14:paraId="17FB531F" w14:textId="77777777" w:rsidR="00AB3D01" w:rsidRPr="000D1CA0" w:rsidRDefault="00AB3D01" w:rsidP="00AB3D01">
      <w:pPr>
        <w:spacing w:after="132" w:line="247" w:lineRule="auto"/>
        <w:ind w:left="701" w:hanging="10"/>
        <w:rPr>
          <w:rFonts w:asciiTheme="minorHAnsi" w:eastAsia="Times New Roman" w:hAnsiTheme="minorHAnsi" w:cs="Times New Roman"/>
          <w:b/>
          <w:sz w:val="36"/>
        </w:rPr>
      </w:pPr>
    </w:p>
    <w:p w14:paraId="1FB08F53" w14:textId="77777777" w:rsidR="00AB3D01" w:rsidRDefault="00AB3D01" w:rsidP="00AB3D01">
      <w:pPr>
        <w:spacing w:after="132" w:line="247" w:lineRule="auto"/>
        <w:ind w:left="701" w:hanging="10"/>
        <w:rPr>
          <w:rFonts w:asciiTheme="minorHAnsi" w:hAnsiTheme="minorHAnsi"/>
          <w:sz w:val="36"/>
          <w:vertAlign w:val="subscript"/>
        </w:rPr>
      </w:pPr>
      <w:r w:rsidRPr="000D1CA0">
        <w:rPr>
          <w:rFonts w:asciiTheme="minorHAnsi" w:eastAsia="Times New Roman" w:hAnsiTheme="minorHAnsi" w:cs="Times New Roman"/>
          <w:b/>
          <w:sz w:val="36"/>
        </w:rPr>
        <w:t>NON È PERMESSO L’INGRESSO AL TERRENO DI GIOCO DI ELEMENTI NON TESSERATI.</w:t>
      </w:r>
      <w:r w:rsidRPr="000D1CA0">
        <w:rPr>
          <w:rFonts w:asciiTheme="minorHAnsi" w:hAnsiTheme="minorHAnsi"/>
          <w:sz w:val="36"/>
          <w:vertAlign w:val="subscript"/>
        </w:rPr>
        <w:t xml:space="preserve"> </w:t>
      </w:r>
    </w:p>
    <w:p w14:paraId="53772C6E" w14:textId="77777777" w:rsidR="00AB3D01" w:rsidRDefault="00AB3D01" w:rsidP="00AB3D01">
      <w:pPr>
        <w:spacing w:after="132" w:line="247" w:lineRule="auto"/>
        <w:ind w:left="701" w:hanging="10"/>
        <w:rPr>
          <w:rFonts w:asciiTheme="minorHAnsi" w:hAnsiTheme="minorHAnsi"/>
          <w:sz w:val="36"/>
          <w:vertAlign w:val="subscript"/>
        </w:rPr>
      </w:pPr>
    </w:p>
    <w:p w14:paraId="3CCDFB76" w14:textId="77777777" w:rsidR="004F424B" w:rsidRDefault="004F424B" w:rsidP="00AB3D01">
      <w:pPr>
        <w:tabs>
          <w:tab w:val="center" w:pos="956"/>
          <w:tab w:val="center" w:pos="2550"/>
          <w:tab w:val="center" w:pos="4284"/>
          <w:tab w:val="center" w:pos="5958"/>
          <w:tab w:val="center" w:pos="8192"/>
          <w:tab w:val="right" w:pos="10363"/>
        </w:tabs>
        <w:spacing w:after="0" w:line="248" w:lineRule="auto"/>
        <w:rPr>
          <w:rFonts w:asciiTheme="minorHAnsi" w:eastAsia="Times New Roman" w:hAnsiTheme="minorHAnsi" w:cs="Times New Roman"/>
          <w:b/>
          <w:sz w:val="36"/>
        </w:rPr>
      </w:pPr>
    </w:p>
    <w:p w14:paraId="10B520BC" w14:textId="77777777" w:rsidR="004F424B" w:rsidRDefault="004F424B" w:rsidP="00AB3D01">
      <w:pPr>
        <w:tabs>
          <w:tab w:val="center" w:pos="956"/>
          <w:tab w:val="center" w:pos="2550"/>
          <w:tab w:val="center" w:pos="4284"/>
          <w:tab w:val="center" w:pos="5958"/>
          <w:tab w:val="center" w:pos="8192"/>
          <w:tab w:val="right" w:pos="10363"/>
        </w:tabs>
        <w:spacing w:after="0" w:line="248" w:lineRule="auto"/>
        <w:rPr>
          <w:rFonts w:asciiTheme="minorHAnsi" w:eastAsia="Times New Roman" w:hAnsiTheme="minorHAnsi" w:cs="Times New Roman"/>
          <w:b/>
          <w:sz w:val="36"/>
        </w:rPr>
      </w:pPr>
    </w:p>
    <w:p w14:paraId="1DF06A87" w14:textId="4534ABF1" w:rsidR="00AB3D01" w:rsidRPr="00AB3D01" w:rsidRDefault="00AB3D01" w:rsidP="00AB3D01">
      <w:pPr>
        <w:tabs>
          <w:tab w:val="center" w:pos="956"/>
          <w:tab w:val="center" w:pos="2550"/>
          <w:tab w:val="center" w:pos="4284"/>
          <w:tab w:val="center" w:pos="5958"/>
          <w:tab w:val="center" w:pos="8192"/>
          <w:tab w:val="right" w:pos="10363"/>
        </w:tabs>
        <w:spacing w:after="0" w:line="248" w:lineRule="auto"/>
        <w:rPr>
          <w:rFonts w:asciiTheme="minorHAnsi" w:hAnsiTheme="minorHAnsi"/>
        </w:rPr>
      </w:pPr>
      <w:r w:rsidRPr="00AB3D01">
        <w:rPr>
          <w:rFonts w:asciiTheme="minorHAnsi" w:eastAsia="Times New Roman" w:hAnsiTheme="minorHAnsi" w:cs="Times New Roman"/>
          <w:b/>
          <w:sz w:val="36"/>
        </w:rPr>
        <w:lastRenderedPageBreak/>
        <w:t>LA SQUADRA CHE INTENDA RITIRARSI DAL CAMPIONATO E DALLE MANIFESTAZIONI ANNESSE È SOGGETTA AL PAGAMENTO DELLA QUOTA ASSOCIATIVA RELATIVA AL CAMPIONATO:</w:t>
      </w:r>
    </w:p>
    <w:p w14:paraId="2B338C78" w14:textId="77777777" w:rsidR="00AB3D01" w:rsidRPr="00AB3D01" w:rsidRDefault="00AB3D01" w:rsidP="00AB3D01">
      <w:pPr>
        <w:numPr>
          <w:ilvl w:val="0"/>
          <w:numId w:val="1"/>
        </w:numPr>
        <w:spacing w:after="53" w:line="248" w:lineRule="auto"/>
        <w:ind w:hanging="360"/>
        <w:rPr>
          <w:rFonts w:asciiTheme="minorHAnsi" w:hAnsiTheme="minorHAnsi"/>
        </w:rPr>
      </w:pPr>
      <w:r w:rsidRPr="00AB3D01">
        <w:rPr>
          <w:rFonts w:asciiTheme="minorHAnsi" w:eastAsia="Times New Roman" w:hAnsiTheme="minorHAnsi" w:cs="Times New Roman"/>
          <w:b/>
          <w:sz w:val="28"/>
        </w:rPr>
        <w:t>€ 140.00 (centoquaranta/00) PER IL NUMERO DI GARE NON DISPUTATE PREVISTE IN CALENDARIO;</w:t>
      </w:r>
    </w:p>
    <w:p w14:paraId="73A09FBF" w14:textId="77777777" w:rsidR="00AB3D01" w:rsidRPr="00AB3D01" w:rsidRDefault="00AB3D01" w:rsidP="00AB3D01">
      <w:pPr>
        <w:numPr>
          <w:ilvl w:val="0"/>
          <w:numId w:val="1"/>
        </w:numPr>
        <w:spacing w:after="61" w:line="248" w:lineRule="auto"/>
        <w:ind w:hanging="360"/>
        <w:rPr>
          <w:rFonts w:asciiTheme="minorHAnsi" w:hAnsiTheme="minorHAnsi"/>
        </w:rPr>
      </w:pPr>
      <w:r w:rsidRPr="00AB3D01">
        <w:rPr>
          <w:rFonts w:asciiTheme="minorHAnsi" w:eastAsia="Times New Roman" w:hAnsiTheme="minorHAnsi" w:cs="Times New Roman"/>
          <w:b/>
          <w:sz w:val="28"/>
        </w:rPr>
        <w:t>SANZIONE DI € 150.00 (CENTOCINQUANTA/00);</w:t>
      </w:r>
    </w:p>
    <w:p w14:paraId="741D5F84" w14:textId="77777777" w:rsidR="00AB3D01" w:rsidRPr="00AB3D01" w:rsidRDefault="00AB3D01" w:rsidP="00AB3D01">
      <w:pPr>
        <w:numPr>
          <w:ilvl w:val="0"/>
          <w:numId w:val="1"/>
        </w:numPr>
        <w:spacing w:after="0" w:line="248" w:lineRule="auto"/>
        <w:ind w:hanging="360"/>
        <w:rPr>
          <w:rFonts w:asciiTheme="minorHAnsi" w:hAnsiTheme="minorHAnsi"/>
        </w:rPr>
      </w:pPr>
      <w:r w:rsidRPr="00AB3D01">
        <w:rPr>
          <w:rFonts w:asciiTheme="minorHAnsi" w:eastAsia="Times New Roman" w:hAnsiTheme="minorHAnsi" w:cs="Times New Roman"/>
          <w:b/>
          <w:sz w:val="28"/>
        </w:rPr>
        <w:t>PERDITA DELL’INTERO DEPOSITO CAUZIONALE VERSATO AD INIZIO CAMPIONATO.</w:t>
      </w:r>
    </w:p>
    <w:p w14:paraId="25E631FB" w14:textId="77777777" w:rsidR="00AB3D01" w:rsidRPr="00AB3D01" w:rsidRDefault="00AB3D01" w:rsidP="00AB3D01">
      <w:pPr>
        <w:spacing w:after="117" w:line="248" w:lineRule="auto"/>
        <w:ind w:left="701" w:hanging="10"/>
        <w:rPr>
          <w:rFonts w:asciiTheme="minorHAnsi" w:hAnsiTheme="minorHAnsi"/>
          <w:sz w:val="28"/>
          <w:vertAlign w:val="subscript"/>
        </w:rPr>
      </w:pPr>
      <w:r w:rsidRPr="00AB3D01">
        <w:rPr>
          <w:rFonts w:asciiTheme="minorHAnsi" w:eastAsia="Times New Roman" w:hAnsiTheme="minorHAnsi" w:cs="Times New Roman"/>
          <w:b/>
          <w:sz w:val="28"/>
        </w:rPr>
        <w:t>Questo perché Italia League Calcio stipula dei contratti con gli impianti sportivi e a sua volta si impegna a pagare tutte le gare prenotate come da calendario consegnato, quindi non può assolutamente disdirle.</w:t>
      </w:r>
    </w:p>
    <w:p w14:paraId="0B183ABC" w14:textId="77777777" w:rsidR="00AB3D01" w:rsidRPr="00AB3D01" w:rsidRDefault="00AB3D01" w:rsidP="00AB3D01">
      <w:pPr>
        <w:spacing w:after="117" w:line="248" w:lineRule="auto"/>
        <w:ind w:left="701" w:hanging="10"/>
        <w:rPr>
          <w:rFonts w:asciiTheme="minorHAnsi" w:hAnsiTheme="minorHAnsi"/>
        </w:rPr>
      </w:pPr>
    </w:p>
    <w:p w14:paraId="3B91FBE3" w14:textId="77777777" w:rsidR="00AB3D01" w:rsidRPr="00AB3D01" w:rsidRDefault="00AB3D01" w:rsidP="00AB3D01">
      <w:pPr>
        <w:tabs>
          <w:tab w:val="center" w:pos="956"/>
          <w:tab w:val="center" w:pos="2550"/>
          <w:tab w:val="center" w:pos="4284"/>
          <w:tab w:val="center" w:pos="5958"/>
          <w:tab w:val="center" w:pos="8192"/>
          <w:tab w:val="right" w:pos="10363"/>
        </w:tabs>
        <w:spacing w:after="0" w:line="248" w:lineRule="auto"/>
        <w:rPr>
          <w:rFonts w:asciiTheme="minorHAnsi" w:eastAsia="Times New Roman" w:hAnsiTheme="minorHAnsi" w:cs="Times New Roman"/>
          <w:b/>
          <w:sz w:val="36"/>
        </w:rPr>
      </w:pPr>
      <w:r w:rsidRPr="00AB3D01">
        <w:rPr>
          <w:rFonts w:asciiTheme="minorHAnsi" w:eastAsia="Times New Roman" w:hAnsiTheme="minorHAnsi" w:cs="Times New Roman"/>
          <w:b/>
          <w:sz w:val="36"/>
        </w:rPr>
        <w:t>LA SQUADRA CHE PER MOTIVI DISCIPLINARI VIENE ESCLUSA DALLE MANIFESTAZIONE SPORTIVE È SOGGETTA AL PAGAMENTO DELLA DOPPIA QUOTA ASSOCIATIVA RELATIVA AL CAMPIONATO:</w:t>
      </w:r>
    </w:p>
    <w:p w14:paraId="6A791924" w14:textId="77777777" w:rsidR="00AB3D01" w:rsidRPr="00AB3D01" w:rsidRDefault="00AB3D01" w:rsidP="00AB3D01">
      <w:pPr>
        <w:numPr>
          <w:ilvl w:val="0"/>
          <w:numId w:val="1"/>
        </w:numPr>
        <w:spacing w:after="27" w:line="248" w:lineRule="auto"/>
        <w:ind w:hanging="360"/>
        <w:rPr>
          <w:rFonts w:asciiTheme="minorHAnsi" w:hAnsiTheme="minorHAnsi"/>
        </w:rPr>
      </w:pPr>
      <w:r w:rsidRPr="00AB3D01">
        <w:rPr>
          <w:rFonts w:asciiTheme="minorHAnsi" w:eastAsia="Times New Roman" w:hAnsiTheme="minorHAnsi" w:cs="Times New Roman"/>
          <w:b/>
          <w:sz w:val="28"/>
        </w:rPr>
        <w:t>€ 140.00 (centoquaranta/00) PER IL NUMERO DI GARE NON DISPUTATE PREVISTE IN CALENDARIO;</w:t>
      </w:r>
    </w:p>
    <w:p w14:paraId="42C66693" w14:textId="77777777" w:rsidR="00AB3D01" w:rsidRPr="00AB3D01" w:rsidRDefault="00AB3D01" w:rsidP="00AB3D01">
      <w:pPr>
        <w:numPr>
          <w:ilvl w:val="0"/>
          <w:numId w:val="1"/>
        </w:numPr>
        <w:spacing w:after="43" w:line="248" w:lineRule="auto"/>
        <w:ind w:hanging="360"/>
        <w:rPr>
          <w:rFonts w:asciiTheme="minorHAnsi" w:hAnsiTheme="minorHAnsi"/>
        </w:rPr>
      </w:pPr>
      <w:r w:rsidRPr="00AB3D01">
        <w:rPr>
          <w:rFonts w:asciiTheme="minorHAnsi" w:eastAsia="Times New Roman" w:hAnsiTheme="minorHAnsi" w:cs="Times New Roman"/>
          <w:b/>
          <w:sz w:val="28"/>
        </w:rPr>
        <w:t>SANZIONE EMESSA DAL GIUDICE SPORTIVO;</w:t>
      </w:r>
    </w:p>
    <w:p w14:paraId="5059EFD7" w14:textId="77777777" w:rsidR="00AB3D01" w:rsidRPr="00AB3D01" w:rsidRDefault="00AB3D01" w:rsidP="00AB3D01">
      <w:pPr>
        <w:numPr>
          <w:ilvl w:val="0"/>
          <w:numId w:val="1"/>
        </w:numPr>
        <w:spacing w:after="262" w:line="248" w:lineRule="auto"/>
        <w:ind w:hanging="360"/>
        <w:rPr>
          <w:rFonts w:asciiTheme="minorHAnsi" w:hAnsiTheme="minorHAnsi"/>
        </w:rPr>
      </w:pPr>
      <w:r w:rsidRPr="00AB3D01">
        <w:rPr>
          <w:rFonts w:asciiTheme="minorHAnsi" w:eastAsia="Times New Roman" w:hAnsiTheme="minorHAnsi" w:cs="Times New Roman"/>
          <w:b/>
          <w:sz w:val="28"/>
        </w:rPr>
        <w:t>PERDITA DELL’INTERO DEPOSITO CAUZIONALE VERSATO AD INIZIO CAMPIONATO.</w:t>
      </w:r>
    </w:p>
    <w:p w14:paraId="2552EE2A" w14:textId="77777777" w:rsidR="00C24088" w:rsidRDefault="00AB3D01" w:rsidP="00C24088">
      <w:pPr>
        <w:spacing w:after="3" w:line="245" w:lineRule="auto"/>
        <w:ind w:right="2"/>
        <w:jc w:val="center"/>
        <w:rPr>
          <w:rFonts w:eastAsia="Times New Roman" w:cs="Times New Roman"/>
          <w:b/>
          <w:sz w:val="24"/>
          <w:szCs w:val="24"/>
        </w:rPr>
      </w:pPr>
      <w:r w:rsidRPr="00C24088">
        <w:rPr>
          <w:rFonts w:eastAsia="Times New Roman" w:cs="Times New Roman"/>
          <w:b/>
          <w:sz w:val="24"/>
          <w:szCs w:val="24"/>
          <w:u w:val="single" w:color="000000"/>
        </w:rPr>
        <w:t>ATTENZIONE</w:t>
      </w:r>
      <w:r w:rsidRPr="00C24088">
        <w:rPr>
          <w:rFonts w:eastAsia="Times New Roman" w:cs="Times New Roman"/>
          <w:b/>
          <w:sz w:val="24"/>
          <w:szCs w:val="24"/>
        </w:rPr>
        <w:t>:</w:t>
      </w:r>
    </w:p>
    <w:p w14:paraId="798779AD" w14:textId="77777777" w:rsidR="00AB3D01" w:rsidRPr="00C24088" w:rsidRDefault="00AB3D01" w:rsidP="00C24088">
      <w:pPr>
        <w:spacing w:after="3" w:line="245" w:lineRule="auto"/>
        <w:ind w:right="2"/>
        <w:jc w:val="center"/>
        <w:rPr>
          <w:sz w:val="24"/>
          <w:szCs w:val="24"/>
        </w:rPr>
      </w:pPr>
      <w:r w:rsidRPr="00C24088">
        <w:rPr>
          <w:rFonts w:eastAsia="Times New Roman" w:cs="Times New Roman"/>
          <w:sz w:val="24"/>
          <w:szCs w:val="24"/>
        </w:rPr>
        <w:t>la firma sul MODULO ASSOCIATIVO da parte del</w:t>
      </w:r>
    </w:p>
    <w:p w14:paraId="5D53D96F" w14:textId="15710F23" w:rsidR="00AB3D01" w:rsidRPr="00C24088" w:rsidRDefault="00AB3D01" w:rsidP="00C24088">
      <w:pPr>
        <w:spacing w:after="52" w:line="245" w:lineRule="auto"/>
        <w:ind w:left="710" w:right="2" w:hanging="10"/>
        <w:jc w:val="center"/>
        <w:rPr>
          <w:sz w:val="24"/>
          <w:szCs w:val="24"/>
        </w:rPr>
      </w:pPr>
      <w:r w:rsidRPr="00C24088">
        <w:rPr>
          <w:rFonts w:eastAsia="Times New Roman" w:cs="Times New Roman"/>
          <w:sz w:val="24"/>
          <w:szCs w:val="24"/>
        </w:rPr>
        <w:t>Presidente e la trascrizione dei membri della squadra, sull’elenco dei tesserati, del modulo affiliazione ed iscrizione, comporta l’automatica conoscenza ed accettazione in ogni sua parte, della presente “Strutturazione della Manifestazione e Regolamentazione”, nonché del Regolamento Tecnico Italia League calcio Edizione 202</w:t>
      </w:r>
      <w:r w:rsidR="00EF2094">
        <w:rPr>
          <w:rFonts w:eastAsia="Times New Roman" w:cs="Times New Roman"/>
          <w:sz w:val="24"/>
          <w:szCs w:val="24"/>
        </w:rPr>
        <w:t>2</w:t>
      </w:r>
      <w:r w:rsidRPr="00C24088">
        <w:rPr>
          <w:rFonts w:eastAsia="Times New Roman" w:cs="Times New Roman"/>
          <w:sz w:val="24"/>
          <w:szCs w:val="24"/>
        </w:rPr>
        <w:t>/202</w:t>
      </w:r>
      <w:r w:rsidR="00EF2094">
        <w:rPr>
          <w:rFonts w:eastAsia="Times New Roman" w:cs="Times New Roman"/>
          <w:sz w:val="24"/>
          <w:szCs w:val="24"/>
        </w:rPr>
        <w:t>3</w:t>
      </w:r>
      <w:r w:rsidRPr="00C24088">
        <w:rPr>
          <w:rFonts w:eastAsia="Times New Roman" w:cs="Times New Roman"/>
          <w:sz w:val="24"/>
          <w:szCs w:val="24"/>
        </w:rPr>
        <w:t>. Eventuali pendenze economiche relative alle Manifestazioni e ad ammende a tesserati, saranno a carico di tutta la squadra di cui il responsabile è il Presidente.</w:t>
      </w:r>
    </w:p>
    <w:p w14:paraId="74C94D44" w14:textId="77777777" w:rsidR="00AB3D01" w:rsidRPr="00C24088" w:rsidRDefault="00AB3D01" w:rsidP="00C24088">
      <w:pPr>
        <w:spacing w:after="3" w:line="245" w:lineRule="auto"/>
        <w:ind w:left="710" w:right="2" w:hanging="10"/>
        <w:jc w:val="center"/>
        <w:rPr>
          <w:sz w:val="24"/>
          <w:szCs w:val="24"/>
        </w:rPr>
      </w:pPr>
      <w:r w:rsidRPr="00C24088">
        <w:rPr>
          <w:rFonts w:eastAsia="Times New Roman" w:cs="Times New Roman"/>
          <w:sz w:val="24"/>
          <w:szCs w:val="24"/>
        </w:rPr>
        <w:t>L’eventuale importo dovuto dalla squadra all’ENTE (relativo a Quote sociali,</w:t>
      </w:r>
    </w:p>
    <w:p w14:paraId="69A610A7" w14:textId="77777777" w:rsidR="00AB3D01" w:rsidRPr="00C24088" w:rsidRDefault="00AB3D01" w:rsidP="00C24088">
      <w:pPr>
        <w:spacing w:after="331" w:line="245" w:lineRule="auto"/>
        <w:ind w:left="710" w:right="2" w:hanging="10"/>
        <w:jc w:val="center"/>
        <w:rPr>
          <w:sz w:val="24"/>
          <w:szCs w:val="24"/>
          <w:vertAlign w:val="subscript"/>
        </w:rPr>
      </w:pPr>
      <w:r w:rsidRPr="00C24088">
        <w:rPr>
          <w:rFonts w:eastAsia="Times New Roman" w:cs="Times New Roman"/>
          <w:sz w:val="24"/>
          <w:szCs w:val="24"/>
        </w:rPr>
        <w:t>Iscrizioni, Tesseramenti, Ammende e altro) sarà decurtato maggiorato della relativa MORA dal deposito cauzionale versato dalla squadra ad inizio campionato. Nel caso in cui la somma dovuta, sia maggiore del deposito cauzionale versato, la squadra dovrà reintegrarla entro la fine della relativa Manifestazione Sportiva a cui partecipa onde evitare eventuali azioni legali a proprio carico.</w:t>
      </w:r>
    </w:p>
    <w:p w14:paraId="22D9C6B0" w14:textId="77777777" w:rsidR="00C24088" w:rsidRDefault="00C24088" w:rsidP="00C24088">
      <w:pPr>
        <w:spacing w:after="13" w:line="248" w:lineRule="auto"/>
        <w:ind w:left="701" w:hanging="10"/>
        <w:jc w:val="both"/>
        <w:rPr>
          <w:rFonts w:eastAsia="Times New Roman" w:cs="Times New Roman"/>
          <w:b/>
          <w:sz w:val="24"/>
          <w:szCs w:val="24"/>
        </w:rPr>
      </w:pPr>
    </w:p>
    <w:p w14:paraId="17A8169F" w14:textId="77777777" w:rsidR="00C24088" w:rsidRDefault="00C24088" w:rsidP="00C24088">
      <w:pPr>
        <w:spacing w:after="13" w:line="248" w:lineRule="auto"/>
        <w:ind w:left="701" w:hanging="10"/>
        <w:jc w:val="both"/>
        <w:rPr>
          <w:rFonts w:eastAsia="Times New Roman" w:cs="Times New Roman"/>
          <w:b/>
          <w:sz w:val="24"/>
          <w:szCs w:val="24"/>
        </w:rPr>
      </w:pPr>
    </w:p>
    <w:p w14:paraId="26788C95" w14:textId="77777777" w:rsidR="00C24088" w:rsidRDefault="00C24088" w:rsidP="00C24088">
      <w:pPr>
        <w:spacing w:after="13" w:line="248" w:lineRule="auto"/>
        <w:ind w:left="701" w:hanging="10"/>
        <w:jc w:val="both"/>
        <w:rPr>
          <w:rFonts w:eastAsia="Times New Roman" w:cs="Times New Roman"/>
          <w:b/>
          <w:sz w:val="24"/>
          <w:szCs w:val="24"/>
        </w:rPr>
      </w:pPr>
    </w:p>
    <w:p w14:paraId="79B5FA28" w14:textId="77777777" w:rsidR="00C24088" w:rsidRPr="00C24088" w:rsidRDefault="00C24088" w:rsidP="00BB714D">
      <w:pPr>
        <w:spacing w:after="13" w:line="248" w:lineRule="auto"/>
        <w:ind w:left="701" w:hanging="10"/>
        <w:rPr>
          <w:sz w:val="24"/>
          <w:szCs w:val="24"/>
        </w:rPr>
      </w:pPr>
      <w:r w:rsidRPr="00C24088">
        <w:rPr>
          <w:rFonts w:eastAsia="Times New Roman" w:cs="Times New Roman"/>
          <w:b/>
          <w:sz w:val="24"/>
          <w:szCs w:val="24"/>
        </w:rPr>
        <w:lastRenderedPageBreak/>
        <w:t>ATTENZIONE!!!!</w:t>
      </w:r>
      <w:r w:rsidRPr="00C24088">
        <w:rPr>
          <w:sz w:val="24"/>
          <w:szCs w:val="24"/>
          <w:vertAlign w:val="subscript"/>
        </w:rPr>
        <w:t xml:space="preserve"> </w:t>
      </w:r>
    </w:p>
    <w:p w14:paraId="554ABC0D" w14:textId="77777777" w:rsidR="00C24088" w:rsidRPr="00C24088" w:rsidRDefault="00C24088" w:rsidP="00BB714D">
      <w:pPr>
        <w:spacing w:after="0" w:line="248" w:lineRule="auto"/>
        <w:ind w:left="701" w:hanging="10"/>
        <w:rPr>
          <w:rFonts w:eastAsia="Times New Roman" w:cs="Times New Roman"/>
          <w:b/>
          <w:sz w:val="24"/>
          <w:szCs w:val="24"/>
        </w:rPr>
      </w:pPr>
      <w:r w:rsidRPr="00C24088">
        <w:rPr>
          <w:rFonts w:eastAsia="Times New Roman" w:cs="Times New Roman"/>
          <w:b/>
          <w:sz w:val="24"/>
          <w:szCs w:val="24"/>
        </w:rPr>
        <w:t>PER MOTIVI DI ORGANIZZAZIONE E PRENOTAZIONE CAMPI EVENTUALI SPOSTAMENTI VANNO CONCORDATI TRA LE 2 SQUADRE E L’ENTE.</w:t>
      </w:r>
    </w:p>
    <w:p w14:paraId="2F1D31BD" w14:textId="77777777" w:rsidR="00C24088" w:rsidRPr="00C24088" w:rsidRDefault="00C24088" w:rsidP="00BB714D">
      <w:pPr>
        <w:spacing w:after="0" w:line="248" w:lineRule="auto"/>
        <w:ind w:left="701" w:hanging="10"/>
        <w:rPr>
          <w:sz w:val="24"/>
          <w:szCs w:val="24"/>
        </w:rPr>
      </w:pPr>
      <w:r w:rsidRPr="00C24088">
        <w:rPr>
          <w:sz w:val="24"/>
          <w:szCs w:val="24"/>
          <w:vertAlign w:val="subscript"/>
        </w:rPr>
        <w:t xml:space="preserve"> </w:t>
      </w:r>
    </w:p>
    <w:p w14:paraId="0E09F289" w14:textId="77777777" w:rsidR="00C24088" w:rsidRPr="00C24088" w:rsidRDefault="00C24088" w:rsidP="00BB714D">
      <w:pPr>
        <w:spacing w:after="3" w:line="245" w:lineRule="auto"/>
        <w:ind w:left="710" w:right="2" w:hanging="10"/>
        <w:rPr>
          <w:sz w:val="24"/>
          <w:szCs w:val="24"/>
        </w:rPr>
      </w:pPr>
      <w:r w:rsidRPr="00C24088">
        <w:rPr>
          <w:rFonts w:eastAsia="Times New Roman" w:cs="Times New Roman"/>
          <w:sz w:val="24"/>
          <w:szCs w:val="24"/>
        </w:rPr>
        <w:t>Eventuali variazioni di programma o modifiche allo svolgimento della Manifestazione dovute a motivi organizzativi o fatti eccezionali occorsi durante lo svolgimento del campionato, saranno eseguite dall’organizzazione in modo autonomo e inappellabile. In ogni caso seguirà tempestiva comunicazione a tutte le società partecipanti al campionato.</w:t>
      </w:r>
      <w:r w:rsidRPr="00C24088">
        <w:rPr>
          <w:sz w:val="24"/>
          <w:szCs w:val="24"/>
          <w:vertAlign w:val="subscript"/>
        </w:rPr>
        <w:t xml:space="preserve"> </w:t>
      </w:r>
    </w:p>
    <w:p w14:paraId="2EAA2133" w14:textId="77777777" w:rsidR="00C24088" w:rsidRPr="00C24088" w:rsidRDefault="00C24088" w:rsidP="00BB714D">
      <w:pPr>
        <w:spacing w:after="3" w:line="245" w:lineRule="auto"/>
        <w:ind w:left="710" w:right="2" w:hanging="10"/>
        <w:rPr>
          <w:sz w:val="24"/>
          <w:szCs w:val="24"/>
        </w:rPr>
      </w:pPr>
      <w:r w:rsidRPr="00C24088">
        <w:rPr>
          <w:rFonts w:eastAsia="Times New Roman" w:cs="Times New Roman"/>
          <w:sz w:val="24"/>
          <w:szCs w:val="24"/>
        </w:rPr>
        <w:t>Altresì ITALIA LEAGUE CALCIO e gli impianti sportivi, declinano ogni responsabilità per qualsiasi danno o furto subito negli spogliatoi o nei locali o all’interno degli Impianti Sportivi presso i quali vengono disputate le Manifestazioni Sportive.</w:t>
      </w:r>
      <w:r w:rsidRPr="00C24088">
        <w:rPr>
          <w:sz w:val="24"/>
          <w:szCs w:val="24"/>
          <w:vertAlign w:val="subscript"/>
        </w:rPr>
        <w:t xml:space="preserve"> </w:t>
      </w:r>
    </w:p>
    <w:p w14:paraId="26570421" w14:textId="77777777" w:rsidR="00C817CC" w:rsidRDefault="00C24088" w:rsidP="00BB714D">
      <w:pPr>
        <w:spacing w:after="449" w:line="245" w:lineRule="auto"/>
        <w:ind w:left="710" w:right="2" w:hanging="10"/>
        <w:rPr>
          <w:sz w:val="24"/>
          <w:szCs w:val="24"/>
          <w:vertAlign w:val="subscript"/>
        </w:rPr>
      </w:pPr>
      <w:r w:rsidRPr="00C24088">
        <w:rPr>
          <w:rFonts w:eastAsia="Times New Roman" w:cs="Times New Roman"/>
          <w:sz w:val="24"/>
          <w:szCs w:val="24"/>
        </w:rPr>
        <w:t>Si comunica agli associati che qualsiasi danno arrecato agli impianti sportivi e ai servizi annessi, sarà addebitato personalmente ai responsabili o alla squadra di cui fanno parte nella persona del Presidente.</w:t>
      </w:r>
      <w:r w:rsidRPr="00C24088">
        <w:rPr>
          <w:sz w:val="24"/>
          <w:szCs w:val="24"/>
          <w:vertAlign w:val="subscript"/>
        </w:rPr>
        <w:t xml:space="preserve"> </w:t>
      </w:r>
    </w:p>
    <w:p w14:paraId="5911F83E" w14:textId="76A801B9" w:rsidR="00C24088" w:rsidRPr="00C24088" w:rsidRDefault="00C24088" w:rsidP="00BB714D">
      <w:pPr>
        <w:spacing w:after="449" w:line="245" w:lineRule="auto"/>
        <w:ind w:left="710" w:right="2" w:hanging="10"/>
        <w:rPr>
          <w:rFonts w:eastAsia="Times New Roman" w:cs="Times New Roman"/>
          <w:b/>
          <w:i/>
          <w:sz w:val="24"/>
          <w:szCs w:val="24"/>
        </w:rPr>
      </w:pPr>
      <w:r w:rsidRPr="00C24088">
        <w:rPr>
          <w:rFonts w:eastAsia="Times New Roman" w:cs="Times New Roman"/>
          <w:b/>
          <w:sz w:val="24"/>
          <w:szCs w:val="24"/>
        </w:rPr>
        <w:t>ARTICOLAZIONE TECNICA</w:t>
      </w:r>
      <w:r w:rsidRPr="00C24088">
        <w:rPr>
          <w:rFonts w:eastAsia="Times New Roman" w:cs="Times New Roman"/>
          <w:b/>
          <w:i/>
          <w:sz w:val="24"/>
          <w:szCs w:val="24"/>
        </w:rPr>
        <w:t xml:space="preserve"> </w:t>
      </w:r>
    </w:p>
    <w:p w14:paraId="0E7A9762" w14:textId="65FD9CDD" w:rsidR="00C24088" w:rsidRPr="00C24088" w:rsidRDefault="00C24088" w:rsidP="00C817CC">
      <w:pPr>
        <w:spacing w:after="449" w:line="245" w:lineRule="auto"/>
        <w:ind w:left="710" w:right="2" w:hanging="10"/>
        <w:rPr>
          <w:rFonts w:eastAsia="Times New Roman" w:cs="Times New Roman"/>
          <w:sz w:val="24"/>
          <w:szCs w:val="24"/>
        </w:rPr>
      </w:pPr>
      <w:r w:rsidRPr="00C24088">
        <w:rPr>
          <w:rFonts w:eastAsia="Times New Roman" w:cs="Times New Roman"/>
          <w:sz w:val="24"/>
          <w:szCs w:val="24"/>
        </w:rPr>
        <w:t>Invitiamo le squadre, nel limite del possibile, a presentarsi con già le divise di gioco indossate in modo tale da non creare assembramenti negli spogliatoi.</w:t>
      </w:r>
      <w:r w:rsidR="00C817CC">
        <w:rPr>
          <w:rFonts w:eastAsia="Times New Roman" w:cs="Times New Roman"/>
          <w:sz w:val="24"/>
          <w:szCs w:val="24"/>
        </w:rPr>
        <w:t xml:space="preserve"> </w:t>
      </w:r>
      <w:r w:rsidRPr="00C24088">
        <w:rPr>
          <w:rFonts w:eastAsia="Times New Roman" w:cs="Times New Roman"/>
          <w:sz w:val="24"/>
          <w:szCs w:val="24"/>
        </w:rPr>
        <w:t>Nel caso in cui le squadre si presentino sul campo con la divisa dello stesso colore,</w:t>
      </w:r>
      <w:r w:rsidRPr="00C24088">
        <w:rPr>
          <w:sz w:val="24"/>
          <w:szCs w:val="24"/>
          <w:vertAlign w:val="subscript"/>
        </w:rPr>
        <w:t xml:space="preserve"> </w:t>
      </w:r>
      <w:r w:rsidRPr="00C24088">
        <w:rPr>
          <w:rFonts w:eastAsia="Times New Roman" w:cs="Times New Roman"/>
          <w:sz w:val="24"/>
          <w:szCs w:val="24"/>
        </w:rPr>
        <w:t xml:space="preserve">la </w:t>
      </w:r>
      <w:r w:rsidRPr="00C24088">
        <w:rPr>
          <w:rFonts w:eastAsia="Times New Roman" w:cs="Times New Roman"/>
          <w:b/>
          <w:sz w:val="24"/>
          <w:szCs w:val="24"/>
        </w:rPr>
        <w:t xml:space="preserve">1° SQUADRA NOMINATA </w:t>
      </w:r>
      <w:r w:rsidRPr="00C24088">
        <w:rPr>
          <w:sz w:val="24"/>
          <w:szCs w:val="24"/>
          <w:vertAlign w:val="subscript"/>
        </w:rPr>
        <w:t xml:space="preserve"> </w:t>
      </w:r>
      <w:r w:rsidRPr="00C24088">
        <w:rPr>
          <w:rFonts w:eastAsia="Times New Roman" w:cs="Times New Roman"/>
          <w:sz w:val="24"/>
          <w:szCs w:val="24"/>
        </w:rPr>
        <w:t>dovrà sostituirle o indossare le casacche</w:t>
      </w:r>
      <w:r w:rsidRPr="00C24088">
        <w:rPr>
          <w:sz w:val="24"/>
          <w:szCs w:val="24"/>
          <w:vertAlign w:val="subscript"/>
        </w:rPr>
        <w:t xml:space="preserve">. </w:t>
      </w:r>
      <w:r w:rsidRPr="00C24088">
        <w:rPr>
          <w:rFonts w:eastAsia="Times New Roman" w:cs="Times New Roman"/>
          <w:sz w:val="24"/>
          <w:szCs w:val="24"/>
        </w:rPr>
        <w:t>Si richiede quindi a ciascuna squadra di munirsi di casacche o di una seconda maglia.</w:t>
      </w:r>
    </w:p>
    <w:p w14:paraId="109532BB" w14:textId="520290A6" w:rsidR="00C24088" w:rsidRDefault="00C24088" w:rsidP="00BB714D">
      <w:pPr>
        <w:spacing w:after="231"/>
        <w:ind w:left="701" w:hanging="10"/>
        <w:rPr>
          <w:sz w:val="24"/>
          <w:szCs w:val="24"/>
          <w:vertAlign w:val="subscript"/>
        </w:rPr>
      </w:pPr>
      <w:r w:rsidRPr="00C24088">
        <w:rPr>
          <w:rFonts w:eastAsia="Times New Roman" w:cs="Times New Roman"/>
          <w:b/>
          <w:sz w:val="24"/>
          <w:szCs w:val="24"/>
        </w:rPr>
        <w:t xml:space="preserve">OGNI SQUADRA DOVRA’ GIOCARE OBBIGATORIAMENTE CON LA MUTA NUMERATA </w:t>
      </w:r>
      <w:r w:rsidRPr="00C24088">
        <w:rPr>
          <w:sz w:val="24"/>
          <w:szCs w:val="24"/>
          <w:vertAlign w:val="subscript"/>
        </w:rPr>
        <w:t xml:space="preserve"> </w:t>
      </w:r>
    </w:p>
    <w:p w14:paraId="2909F7A0" w14:textId="77777777" w:rsidR="00C817CC" w:rsidRPr="00C817CC" w:rsidRDefault="00C817CC" w:rsidP="00C817CC">
      <w:pPr>
        <w:spacing w:after="231"/>
        <w:ind w:left="701" w:hanging="10"/>
        <w:rPr>
          <w:sz w:val="24"/>
          <w:szCs w:val="24"/>
        </w:rPr>
      </w:pPr>
      <w:r w:rsidRPr="00C817CC">
        <w:rPr>
          <w:sz w:val="24"/>
          <w:szCs w:val="24"/>
        </w:rPr>
        <w:t xml:space="preserve">Eventuali palloni smarriti o deteriorati, di proprietà delle squadre non sono addebitabili all’organizzazione. </w:t>
      </w:r>
    </w:p>
    <w:p w14:paraId="4C1479C2" w14:textId="7E0E2829" w:rsidR="00C817CC" w:rsidRPr="00C24088" w:rsidRDefault="00C817CC" w:rsidP="00C817CC">
      <w:pPr>
        <w:spacing w:after="231"/>
        <w:ind w:left="701" w:hanging="10"/>
        <w:rPr>
          <w:sz w:val="24"/>
          <w:szCs w:val="24"/>
        </w:rPr>
      </w:pPr>
      <w:r w:rsidRPr="00C817CC">
        <w:rPr>
          <w:sz w:val="24"/>
          <w:szCs w:val="24"/>
        </w:rPr>
        <w:t>Nel caso di smarrimento – furto (si raccomanda di prendere a fine gara i palloni perché difficilmente saranno ritrovati e l’organizzazione non rimborserà gli stessi) e qualsiasi altro caso i palloni si possono richiedere direttamente a noi al costo di € 1</w:t>
      </w:r>
      <w:r w:rsidR="00D45F8A">
        <w:rPr>
          <w:sz w:val="24"/>
          <w:szCs w:val="24"/>
        </w:rPr>
        <w:t>5</w:t>
      </w:r>
      <w:r w:rsidRPr="00C817CC">
        <w:rPr>
          <w:sz w:val="24"/>
          <w:szCs w:val="24"/>
        </w:rPr>
        <w:t>.00 (il delegato provvederà direttamente su richiesta a portarli sul campo).</w:t>
      </w:r>
    </w:p>
    <w:p w14:paraId="46C7DFF6" w14:textId="77777777" w:rsidR="00C24088" w:rsidRPr="00C24088" w:rsidRDefault="00C24088" w:rsidP="00BB714D">
      <w:pPr>
        <w:spacing w:after="249"/>
        <w:ind w:left="701" w:hanging="10"/>
        <w:rPr>
          <w:sz w:val="24"/>
          <w:szCs w:val="24"/>
        </w:rPr>
      </w:pPr>
      <w:r w:rsidRPr="00C24088">
        <w:rPr>
          <w:rFonts w:eastAsia="Times New Roman" w:cs="Times New Roman"/>
          <w:b/>
          <w:sz w:val="24"/>
          <w:szCs w:val="24"/>
        </w:rPr>
        <w:t>Richiesta del tempo di COMPORTO</w:t>
      </w:r>
      <w:r w:rsidRPr="00C24088">
        <w:rPr>
          <w:rFonts w:eastAsia="Times New Roman" w:cs="Times New Roman"/>
          <w:sz w:val="24"/>
          <w:szCs w:val="24"/>
        </w:rPr>
        <w:t xml:space="preserve"> </w:t>
      </w:r>
      <w:r w:rsidRPr="00C24088">
        <w:rPr>
          <w:rFonts w:eastAsia="Times New Roman" w:cs="Times New Roman"/>
          <w:b/>
          <w:sz w:val="24"/>
          <w:szCs w:val="24"/>
        </w:rPr>
        <w:t>( Posticipo di 10 minuti dell’inizio gara )</w:t>
      </w:r>
      <w:r w:rsidRPr="00C24088">
        <w:rPr>
          <w:rFonts w:eastAsia="Times New Roman" w:cs="Times New Roman"/>
          <w:sz w:val="24"/>
          <w:szCs w:val="24"/>
        </w:rPr>
        <w:t xml:space="preserve"> </w:t>
      </w:r>
      <w:r w:rsidRPr="00C24088">
        <w:rPr>
          <w:sz w:val="24"/>
          <w:szCs w:val="24"/>
        </w:rPr>
        <w:t xml:space="preserve"> </w:t>
      </w:r>
    </w:p>
    <w:p w14:paraId="7CE7CAC3" w14:textId="77777777" w:rsidR="00C24088" w:rsidRPr="00C24088" w:rsidRDefault="00C24088" w:rsidP="00BB714D">
      <w:pPr>
        <w:spacing w:after="39" w:line="245" w:lineRule="auto"/>
        <w:ind w:left="710" w:right="2" w:hanging="10"/>
        <w:rPr>
          <w:sz w:val="24"/>
          <w:szCs w:val="24"/>
          <w:vertAlign w:val="subscript"/>
        </w:rPr>
      </w:pPr>
      <w:r w:rsidRPr="00C24088">
        <w:rPr>
          <w:rFonts w:eastAsia="Times New Roman" w:cs="Times New Roman"/>
          <w:sz w:val="24"/>
          <w:szCs w:val="24"/>
        </w:rPr>
        <w:t>Se sono presenti almeno 4 persone per squadra, si può dare inizio alla gara. In mancanza di questa condizione, si può richiedere il COMPORTO.</w:t>
      </w:r>
    </w:p>
    <w:p w14:paraId="1EC06352" w14:textId="7EC152EA" w:rsidR="00C24088" w:rsidRDefault="00BB714D" w:rsidP="005026BE">
      <w:pPr>
        <w:spacing w:after="3" w:line="245" w:lineRule="auto"/>
        <w:ind w:left="710" w:right="2" w:hanging="10"/>
        <w:rPr>
          <w:rFonts w:eastAsia="Times New Roman" w:cs="Times New Roman"/>
          <w:b/>
          <w:sz w:val="24"/>
          <w:szCs w:val="24"/>
        </w:rPr>
      </w:pPr>
      <w:r>
        <w:rPr>
          <w:rFonts w:eastAsia="Times New Roman" w:cs="Times New Roman"/>
          <w:sz w:val="24"/>
          <w:szCs w:val="24"/>
        </w:rPr>
        <w:t xml:space="preserve">Trascorso l’orario di inizio </w:t>
      </w:r>
      <w:r w:rsidR="00C24088" w:rsidRPr="00C24088">
        <w:rPr>
          <w:rFonts w:eastAsia="Times New Roman" w:cs="Times New Roman"/>
          <w:sz w:val="24"/>
          <w:szCs w:val="24"/>
        </w:rPr>
        <w:t>gara previsto dal calendario, il COMPORTO scatta in modo automatico, pertanto la squadra ritardataria è consapevole della relativa SANZIONE</w:t>
      </w:r>
      <w:r w:rsidR="00DC7698">
        <w:rPr>
          <w:rFonts w:eastAsia="Times New Roman" w:cs="Times New Roman"/>
          <w:sz w:val="24"/>
          <w:szCs w:val="24"/>
        </w:rPr>
        <w:t>(5</w:t>
      </w:r>
      <w:r w:rsidR="00383901">
        <w:rPr>
          <w:rFonts w:eastAsia="Times New Roman" w:cs="Times New Roman"/>
          <w:sz w:val="24"/>
          <w:szCs w:val="24"/>
        </w:rPr>
        <w:t>€)</w:t>
      </w:r>
      <w:r w:rsidR="00C24088" w:rsidRPr="00C24088">
        <w:rPr>
          <w:rFonts w:eastAsia="Times New Roman" w:cs="Times New Roman"/>
          <w:sz w:val="24"/>
          <w:szCs w:val="24"/>
        </w:rPr>
        <w:t xml:space="preserve"> a proprio carico.</w:t>
      </w:r>
      <w:r w:rsidR="00C24088" w:rsidRPr="00C24088">
        <w:rPr>
          <w:sz w:val="24"/>
          <w:szCs w:val="24"/>
          <w:vertAlign w:val="subscript"/>
        </w:rPr>
        <w:t xml:space="preserve"> </w:t>
      </w:r>
    </w:p>
    <w:p w14:paraId="401C0A4D" w14:textId="77777777" w:rsidR="004F424B" w:rsidRDefault="004F424B" w:rsidP="00BB714D">
      <w:pPr>
        <w:spacing w:after="301" w:line="249" w:lineRule="auto"/>
        <w:ind w:left="701" w:hanging="10"/>
        <w:rPr>
          <w:rFonts w:eastAsia="Times New Roman" w:cs="Times New Roman"/>
          <w:b/>
          <w:sz w:val="24"/>
          <w:szCs w:val="24"/>
        </w:rPr>
      </w:pPr>
    </w:p>
    <w:p w14:paraId="36C29CA8" w14:textId="77777777" w:rsidR="00730A94" w:rsidRDefault="00730A94" w:rsidP="00BB714D">
      <w:pPr>
        <w:spacing w:after="301" w:line="249" w:lineRule="auto"/>
        <w:ind w:left="701" w:hanging="10"/>
        <w:rPr>
          <w:rFonts w:eastAsia="Times New Roman" w:cs="Times New Roman"/>
          <w:b/>
          <w:sz w:val="24"/>
          <w:szCs w:val="24"/>
        </w:rPr>
      </w:pPr>
    </w:p>
    <w:p w14:paraId="2ABE7F00" w14:textId="77777777" w:rsidR="00730A94" w:rsidRDefault="00730A94" w:rsidP="00BB714D">
      <w:pPr>
        <w:spacing w:after="301" w:line="249" w:lineRule="auto"/>
        <w:ind w:left="701" w:hanging="10"/>
        <w:rPr>
          <w:rFonts w:eastAsia="Times New Roman" w:cs="Times New Roman"/>
          <w:b/>
          <w:sz w:val="24"/>
          <w:szCs w:val="24"/>
        </w:rPr>
      </w:pPr>
    </w:p>
    <w:p w14:paraId="55AEFD68" w14:textId="6300A4C8" w:rsidR="00C24088" w:rsidRPr="00C24088" w:rsidRDefault="00C24088" w:rsidP="00BB714D">
      <w:pPr>
        <w:spacing w:after="301" w:line="249" w:lineRule="auto"/>
        <w:ind w:left="701" w:hanging="10"/>
        <w:rPr>
          <w:sz w:val="24"/>
          <w:szCs w:val="24"/>
        </w:rPr>
      </w:pPr>
      <w:r w:rsidRPr="00C24088">
        <w:rPr>
          <w:rFonts w:eastAsia="Times New Roman" w:cs="Times New Roman"/>
          <w:b/>
          <w:sz w:val="24"/>
          <w:szCs w:val="24"/>
        </w:rPr>
        <w:lastRenderedPageBreak/>
        <w:t xml:space="preserve">Il giocatore o tesserato AMMONITO sarà sanzionato personalmente  </w:t>
      </w:r>
    </w:p>
    <w:p w14:paraId="353C5699" w14:textId="77777777" w:rsidR="00C24088" w:rsidRPr="00C24088" w:rsidRDefault="00C24088" w:rsidP="00BB714D">
      <w:pPr>
        <w:spacing w:after="271" w:line="249" w:lineRule="auto"/>
        <w:ind w:left="701" w:hanging="10"/>
        <w:rPr>
          <w:rFonts w:eastAsia="Times New Roman" w:cs="Times New Roman"/>
          <w:b/>
          <w:sz w:val="24"/>
          <w:szCs w:val="24"/>
        </w:rPr>
      </w:pPr>
      <w:r w:rsidRPr="00C24088">
        <w:rPr>
          <w:rFonts w:eastAsia="Times New Roman" w:cs="Times New Roman"/>
          <w:b/>
          <w:sz w:val="24"/>
          <w:szCs w:val="24"/>
        </w:rPr>
        <w:t xml:space="preserve">PENA: € 2.00  </w:t>
      </w:r>
    </w:p>
    <w:p w14:paraId="40907937" w14:textId="77777777" w:rsidR="005026BE" w:rsidRDefault="00C24088" w:rsidP="005026BE">
      <w:pPr>
        <w:spacing w:after="228" w:line="245" w:lineRule="auto"/>
        <w:ind w:left="710" w:right="2" w:hanging="10"/>
        <w:rPr>
          <w:sz w:val="24"/>
          <w:szCs w:val="24"/>
        </w:rPr>
      </w:pPr>
      <w:r w:rsidRPr="00C24088">
        <w:rPr>
          <w:rFonts w:eastAsia="Times New Roman" w:cs="Times New Roman"/>
          <w:sz w:val="24"/>
          <w:szCs w:val="24"/>
        </w:rPr>
        <w:t>Raggiunte le 4 ammonizioni il GIOCATORE salterà automaticamente un turno con relativa sanzione.</w:t>
      </w:r>
      <w:r w:rsidRPr="00C24088">
        <w:rPr>
          <w:sz w:val="24"/>
          <w:szCs w:val="24"/>
          <w:vertAlign w:val="subscript"/>
        </w:rPr>
        <w:t xml:space="preserve"> </w:t>
      </w:r>
    </w:p>
    <w:p w14:paraId="47D759AA" w14:textId="0836FCE4" w:rsidR="00C24088" w:rsidRPr="005026BE" w:rsidRDefault="00C24088" w:rsidP="005026BE">
      <w:pPr>
        <w:spacing w:after="228" w:line="245" w:lineRule="auto"/>
        <w:ind w:left="710" w:right="2" w:hanging="10"/>
        <w:rPr>
          <w:sz w:val="24"/>
          <w:szCs w:val="24"/>
        </w:rPr>
      </w:pPr>
      <w:r w:rsidRPr="00C24088">
        <w:rPr>
          <w:rFonts w:eastAsia="Times New Roman" w:cs="Times New Roman"/>
          <w:b/>
          <w:sz w:val="24"/>
          <w:szCs w:val="24"/>
        </w:rPr>
        <w:t xml:space="preserve">Il giocatore o tesserato ESPULSO dal campo sarà sanzionato personalmente </w:t>
      </w:r>
    </w:p>
    <w:p w14:paraId="2B97B93C" w14:textId="77777777" w:rsidR="00C24088" w:rsidRPr="00C24088" w:rsidRDefault="00C24088" w:rsidP="00BB714D">
      <w:pPr>
        <w:spacing w:after="271" w:line="249" w:lineRule="auto"/>
        <w:ind w:left="701" w:right="1144" w:hanging="10"/>
        <w:rPr>
          <w:sz w:val="24"/>
          <w:szCs w:val="24"/>
        </w:rPr>
      </w:pPr>
      <w:r w:rsidRPr="00C24088">
        <w:rPr>
          <w:rFonts w:eastAsia="Times New Roman" w:cs="Times New Roman"/>
          <w:b/>
          <w:sz w:val="24"/>
          <w:szCs w:val="24"/>
        </w:rPr>
        <w:t>PENA: Sanzione minima € 15.00</w:t>
      </w:r>
      <w:r w:rsidRPr="00C24088">
        <w:rPr>
          <w:sz w:val="24"/>
          <w:szCs w:val="24"/>
        </w:rPr>
        <w:t xml:space="preserve"> </w:t>
      </w:r>
    </w:p>
    <w:p w14:paraId="76A9EA8A" w14:textId="77777777" w:rsidR="00C24088" w:rsidRPr="00C24088" w:rsidRDefault="00C24088" w:rsidP="00BB714D">
      <w:pPr>
        <w:spacing w:after="271" w:line="249" w:lineRule="auto"/>
        <w:ind w:left="701" w:hanging="10"/>
        <w:rPr>
          <w:rFonts w:eastAsia="Times New Roman" w:cs="Times New Roman"/>
          <w:b/>
          <w:sz w:val="24"/>
          <w:szCs w:val="24"/>
        </w:rPr>
      </w:pPr>
      <w:r w:rsidRPr="00C24088">
        <w:rPr>
          <w:rFonts w:eastAsia="Times New Roman" w:cs="Times New Roman"/>
          <w:b/>
          <w:sz w:val="24"/>
          <w:szCs w:val="24"/>
        </w:rPr>
        <w:t xml:space="preserve">Il giocatore o tesserato ESPULSO dal campo per chiara occasione da rete sarà sanzionato personalmente </w:t>
      </w:r>
    </w:p>
    <w:p w14:paraId="6F97B5BA" w14:textId="77777777" w:rsidR="00C24088" w:rsidRPr="00C24088" w:rsidRDefault="00C24088" w:rsidP="00BB714D">
      <w:pPr>
        <w:spacing w:after="271" w:line="249" w:lineRule="auto"/>
        <w:ind w:left="701" w:hanging="10"/>
        <w:rPr>
          <w:sz w:val="24"/>
          <w:szCs w:val="24"/>
        </w:rPr>
      </w:pPr>
      <w:r w:rsidRPr="00C24088">
        <w:rPr>
          <w:rFonts w:eastAsia="Times New Roman" w:cs="Times New Roman"/>
          <w:b/>
          <w:sz w:val="24"/>
          <w:szCs w:val="24"/>
        </w:rPr>
        <w:t>PENA: Sanzione minima € 8.00</w:t>
      </w:r>
      <w:r w:rsidRPr="00C24088">
        <w:rPr>
          <w:sz w:val="24"/>
          <w:szCs w:val="24"/>
        </w:rPr>
        <w:t xml:space="preserve"> </w:t>
      </w:r>
    </w:p>
    <w:p w14:paraId="2A239BAE" w14:textId="77777777" w:rsidR="00C24088" w:rsidRPr="00C24088" w:rsidRDefault="00C24088" w:rsidP="00BB714D">
      <w:pPr>
        <w:spacing w:after="13" w:line="249" w:lineRule="auto"/>
        <w:ind w:left="701" w:hanging="10"/>
        <w:rPr>
          <w:sz w:val="24"/>
          <w:szCs w:val="24"/>
        </w:rPr>
      </w:pPr>
      <w:r w:rsidRPr="00C24088">
        <w:rPr>
          <w:rFonts w:eastAsia="Times New Roman" w:cs="Times New Roman"/>
          <w:b/>
          <w:sz w:val="24"/>
          <w:szCs w:val="24"/>
        </w:rPr>
        <w:t>Il giocatore o tesserato ESPULSO dal campo sarà sanzionato personalmente</w:t>
      </w:r>
      <w:r w:rsidRPr="00C24088">
        <w:rPr>
          <w:sz w:val="24"/>
          <w:szCs w:val="24"/>
        </w:rPr>
        <w:t xml:space="preserve"> </w:t>
      </w:r>
    </w:p>
    <w:p w14:paraId="33182679" w14:textId="77777777" w:rsidR="00C24088" w:rsidRPr="00C24088" w:rsidRDefault="00C24088" w:rsidP="00BB714D">
      <w:pPr>
        <w:spacing w:after="285" w:line="237" w:lineRule="auto"/>
        <w:ind w:left="716" w:right="12" w:hanging="10"/>
        <w:rPr>
          <w:sz w:val="24"/>
          <w:szCs w:val="24"/>
        </w:rPr>
      </w:pPr>
      <w:r w:rsidRPr="00C24088">
        <w:rPr>
          <w:rFonts w:eastAsia="Times New Roman" w:cs="Times New Roman"/>
          <w:b/>
          <w:sz w:val="24"/>
          <w:szCs w:val="24"/>
        </w:rPr>
        <w:t>PENA: Sanzione minimo € 25.00 (PER ESPULSIONE PER COMPORTAMENTO ALTAMENTE ANTISPORTIVO-VIOLENTO NEI CONFRONTI DEL D.G E DEGLI AVVERSARI)</w:t>
      </w:r>
      <w:r w:rsidRPr="00C24088">
        <w:rPr>
          <w:sz w:val="24"/>
          <w:szCs w:val="24"/>
        </w:rPr>
        <w:t xml:space="preserve"> </w:t>
      </w:r>
    </w:p>
    <w:p w14:paraId="4088B5A4" w14:textId="77777777" w:rsidR="00C24088" w:rsidRPr="00C24088" w:rsidRDefault="00C24088" w:rsidP="00BB714D">
      <w:pPr>
        <w:spacing w:after="7" w:line="249" w:lineRule="auto"/>
        <w:ind w:left="701" w:hanging="10"/>
        <w:rPr>
          <w:sz w:val="24"/>
          <w:szCs w:val="24"/>
        </w:rPr>
      </w:pPr>
      <w:r w:rsidRPr="00C24088">
        <w:rPr>
          <w:rFonts w:eastAsia="Times New Roman" w:cs="Times New Roman"/>
          <w:b/>
          <w:sz w:val="24"/>
          <w:szCs w:val="24"/>
        </w:rPr>
        <w:t>Per il giocatore o tesserato che si renda colpevole di atti POST-GARA che portano alla squalifica</w:t>
      </w:r>
      <w:r w:rsidRPr="00C24088">
        <w:rPr>
          <w:sz w:val="24"/>
          <w:szCs w:val="24"/>
        </w:rPr>
        <w:t xml:space="preserve"> </w:t>
      </w:r>
    </w:p>
    <w:p w14:paraId="04AB380F" w14:textId="77777777" w:rsidR="00D25551" w:rsidRDefault="00C24088" w:rsidP="00D25551">
      <w:pPr>
        <w:spacing w:after="67" w:line="249" w:lineRule="auto"/>
        <w:ind w:left="701" w:hanging="10"/>
        <w:rPr>
          <w:sz w:val="24"/>
          <w:szCs w:val="24"/>
        </w:rPr>
      </w:pPr>
      <w:r w:rsidRPr="00C24088">
        <w:rPr>
          <w:rFonts w:eastAsia="Times New Roman" w:cs="Times New Roman"/>
          <w:b/>
          <w:sz w:val="24"/>
          <w:szCs w:val="24"/>
        </w:rPr>
        <w:t>PENA: Sanzione da € 12.00 a € 48.00</w:t>
      </w:r>
      <w:r w:rsidRPr="00C24088">
        <w:rPr>
          <w:sz w:val="24"/>
          <w:szCs w:val="24"/>
        </w:rPr>
        <w:t xml:space="preserve"> </w:t>
      </w:r>
    </w:p>
    <w:p w14:paraId="041A4336" w14:textId="77777777" w:rsidR="00D25551" w:rsidRDefault="00D25551" w:rsidP="00D25551">
      <w:pPr>
        <w:spacing w:after="67" w:line="249" w:lineRule="auto"/>
        <w:ind w:left="701" w:hanging="10"/>
        <w:rPr>
          <w:sz w:val="24"/>
          <w:szCs w:val="24"/>
        </w:rPr>
      </w:pPr>
    </w:p>
    <w:p w14:paraId="669C29C3" w14:textId="379256D7" w:rsidR="00D25551" w:rsidRDefault="00D25551" w:rsidP="00D25551">
      <w:pPr>
        <w:spacing w:after="67" w:line="249" w:lineRule="auto"/>
        <w:ind w:left="701" w:hanging="10"/>
      </w:pPr>
      <w:r>
        <w:rPr>
          <w:rFonts w:ascii="Times New Roman" w:eastAsia="Times New Roman" w:hAnsi="Times New Roman" w:cs="Times New Roman"/>
          <w:b/>
          <w:sz w:val="24"/>
        </w:rPr>
        <w:t xml:space="preserve">La squadra 1° NOMINATA dovrà fornire 2 palloni a RIMBALZO normale numero 5 </w:t>
      </w:r>
      <w:r>
        <w:t xml:space="preserve"> </w:t>
      </w:r>
    </w:p>
    <w:p w14:paraId="0FFB071E" w14:textId="77777777" w:rsidR="00D25551" w:rsidRDefault="00D25551" w:rsidP="00D25551">
      <w:pPr>
        <w:spacing w:after="13" w:line="249" w:lineRule="auto"/>
        <w:ind w:left="701" w:hanging="10"/>
      </w:pPr>
      <w:r>
        <w:rPr>
          <w:rFonts w:ascii="Times New Roman" w:eastAsia="Times New Roman" w:hAnsi="Times New Roman" w:cs="Times New Roman"/>
          <w:b/>
          <w:sz w:val="24"/>
        </w:rPr>
        <w:t xml:space="preserve">PENA: Sanzione minimo € 3.00 per ogni pallone mancante; </w:t>
      </w:r>
      <w:r>
        <w:t xml:space="preserve"> </w:t>
      </w:r>
    </w:p>
    <w:p w14:paraId="2C4CC53E" w14:textId="77777777" w:rsidR="00D25551" w:rsidRDefault="00D25551" w:rsidP="00D25551">
      <w:pPr>
        <w:spacing w:after="81" w:line="249" w:lineRule="auto"/>
        <w:ind w:left="701" w:hanging="10"/>
      </w:pPr>
      <w:r>
        <w:rPr>
          <w:rFonts w:ascii="Times New Roman" w:eastAsia="Times New Roman" w:hAnsi="Times New Roman" w:cs="Times New Roman"/>
          <w:b/>
          <w:sz w:val="24"/>
        </w:rPr>
        <w:t xml:space="preserve">La squadra 2° NOMINATA dovrà fornire 1 palloni a RIMBALZO normale numero 5 </w:t>
      </w:r>
      <w:r>
        <w:t xml:space="preserve"> </w:t>
      </w:r>
    </w:p>
    <w:p w14:paraId="1837AFF8" w14:textId="77777777" w:rsidR="00D25551" w:rsidRDefault="00D25551" w:rsidP="00D25551">
      <w:pPr>
        <w:spacing w:after="44" w:line="249" w:lineRule="auto"/>
        <w:ind w:left="701" w:hanging="10"/>
      </w:pPr>
      <w:r>
        <w:rPr>
          <w:rFonts w:ascii="Times New Roman" w:eastAsia="Times New Roman" w:hAnsi="Times New Roman" w:cs="Times New Roman"/>
          <w:b/>
          <w:sz w:val="24"/>
        </w:rPr>
        <w:t xml:space="preserve">PENA: Sanzione minimo € 3.00 per ogni pallone mancante, </w:t>
      </w:r>
      <w:r>
        <w:t xml:space="preserve"> </w:t>
      </w:r>
    </w:p>
    <w:p w14:paraId="506DCC69" w14:textId="42A8977A" w:rsidR="00D25551" w:rsidRDefault="00D25551" w:rsidP="005026BE">
      <w:pPr>
        <w:spacing w:after="228" w:line="245" w:lineRule="auto"/>
        <w:ind w:left="710" w:right="2" w:hanging="10"/>
        <w:rPr>
          <w:rFonts w:eastAsia="Times New Roman" w:cs="Times New Roman"/>
          <w:sz w:val="24"/>
          <w:szCs w:val="24"/>
        </w:rPr>
      </w:pPr>
      <w:r w:rsidRPr="00D25551">
        <w:rPr>
          <w:rFonts w:eastAsia="Times New Roman" w:cs="Times New Roman"/>
          <w:sz w:val="24"/>
          <w:szCs w:val="24"/>
        </w:rPr>
        <w:t xml:space="preserve">Nel caso in cui mancano i palloni la gara potrà essere, comunque, iniziata o proseguita con altri palloni ma con la relativa sanzione a carico delle squadre inadempienti. </w:t>
      </w:r>
    </w:p>
    <w:p w14:paraId="296D5576" w14:textId="04EE98EF" w:rsidR="00C24088" w:rsidRPr="00C24088" w:rsidRDefault="00C24088" w:rsidP="00BB714D">
      <w:pPr>
        <w:spacing w:after="303" w:line="245" w:lineRule="auto"/>
        <w:ind w:left="710" w:right="2" w:hanging="10"/>
        <w:rPr>
          <w:sz w:val="24"/>
          <w:szCs w:val="24"/>
        </w:rPr>
      </w:pPr>
      <w:r w:rsidRPr="00C24088">
        <w:rPr>
          <w:rFonts w:eastAsia="Times New Roman" w:cs="Times New Roman"/>
          <w:sz w:val="24"/>
          <w:szCs w:val="24"/>
        </w:rPr>
        <w:t xml:space="preserve">Nel caso di </w:t>
      </w:r>
      <w:r w:rsidRPr="00C24088">
        <w:rPr>
          <w:rFonts w:eastAsia="Times New Roman" w:cs="Times New Roman"/>
          <w:b/>
          <w:sz w:val="24"/>
          <w:szCs w:val="24"/>
        </w:rPr>
        <w:t xml:space="preserve">cattive condizioni atmosferiche e varie, </w:t>
      </w:r>
      <w:r w:rsidRPr="00C24088">
        <w:rPr>
          <w:rFonts w:eastAsia="Times New Roman" w:cs="Times New Roman"/>
          <w:sz w:val="24"/>
          <w:szCs w:val="24"/>
        </w:rPr>
        <w:t>non esiste la possibilità di accordo tra le squadre per rinviare o ritardare l’inizio di un incontro di Campionato. Tale potere è concesso all’arbitro dopo confronto con l’organizzazione.  Le squadre devono presentarsi in ogni caso regolarmente sul campo pronte per la disputa della gara.</w:t>
      </w:r>
      <w:r w:rsidRPr="00C24088">
        <w:rPr>
          <w:sz w:val="24"/>
          <w:szCs w:val="24"/>
          <w:vertAlign w:val="subscript"/>
        </w:rPr>
        <w:t xml:space="preserve"> </w:t>
      </w:r>
    </w:p>
    <w:p w14:paraId="6274460A" w14:textId="77777777" w:rsidR="00C24088" w:rsidRPr="00C24088" w:rsidRDefault="00C24088" w:rsidP="00BB714D">
      <w:pPr>
        <w:spacing w:after="3" w:line="245" w:lineRule="auto"/>
        <w:ind w:left="710" w:right="2" w:hanging="10"/>
        <w:rPr>
          <w:sz w:val="24"/>
          <w:szCs w:val="24"/>
        </w:rPr>
      </w:pPr>
      <w:r w:rsidRPr="00C24088">
        <w:rPr>
          <w:rFonts w:eastAsia="Times New Roman" w:cs="Times New Roman"/>
          <w:sz w:val="24"/>
          <w:szCs w:val="24"/>
        </w:rPr>
        <w:t>Nel caso in cui una squadra non si presenti all’incontro previsto dal calendario o pubblicato sul Bollettino Ufficiale sul sito internet (unico strumento che fa fede), sarà sanzionata.</w:t>
      </w:r>
      <w:r w:rsidRPr="00C24088">
        <w:rPr>
          <w:sz w:val="24"/>
          <w:szCs w:val="24"/>
          <w:vertAlign w:val="subscript"/>
        </w:rPr>
        <w:t xml:space="preserve"> </w:t>
      </w:r>
    </w:p>
    <w:p w14:paraId="21AFD3FD" w14:textId="77777777" w:rsidR="00C24088" w:rsidRPr="00C24088" w:rsidRDefault="00C24088" w:rsidP="00BB714D">
      <w:pPr>
        <w:spacing w:after="308" w:line="248" w:lineRule="auto"/>
        <w:ind w:left="701" w:hanging="10"/>
        <w:rPr>
          <w:rFonts w:eastAsia="Times New Roman" w:cs="Times New Roman"/>
          <w:b/>
          <w:sz w:val="24"/>
          <w:szCs w:val="24"/>
        </w:rPr>
      </w:pPr>
      <w:r w:rsidRPr="00C24088">
        <w:rPr>
          <w:rFonts w:eastAsia="Times New Roman" w:cs="Times New Roman"/>
          <w:b/>
          <w:sz w:val="24"/>
          <w:szCs w:val="24"/>
        </w:rPr>
        <w:t xml:space="preserve">PENA: Sanzione € 70.00 + € 70.00 TOTALE € 140.00 (centoquaranta/00) </w:t>
      </w:r>
    </w:p>
    <w:p w14:paraId="71644907" w14:textId="77777777" w:rsidR="00C24088" w:rsidRPr="00C24088" w:rsidRDefault="00C24088" w:rsidP="00BB714D">
      <w:pPr>
        <w:spacing w:after="308" w:line="248" w:lineRule="auto"/>
        <w:ind w:left="701" w:hanging="10"/>
        <w:rPr>
          <w:sz w:val="24"/>
          <w:szCs w:val="24"/>
        </w:rPr>
      </w:pPr>
      <w:r w:rsidRPr="00C24088">
        <w:rPr>
          <w:rFonts w:eastAsia="Times New Roman" w:cs="Times New Roman"/>
          <w:sz w:val="24"/>
          <w:szCs w:val="24"/>
        </w:rPr>
        <w:t>L’ALTRA SQUADRA NON DOVRA’VERSARE NIENTE.</w:t>
      </w:r>
      <w:r w:rsidRPr="00C24088">
        <w:rPr>
          <w:sz w:val="24"/>
          <w:szCs w:val="24"/>
        </w:rPr>
        <w:t xml:space="preserve"> </w:t>
      </w:r>
    </w:p>
    <w:p w14:paraId="2F52939F" w14:textId="77777777" w:rsidR="00C24088" w:rsidRPr="000D1CA0" w:rsidRDefault="00C24088" w:rsidP="00BB714D">
      <w:pPr>
        <w:spacing w:after="308" w:line="248" w:lineRule="auto"/>
        <w:ind w:left="701" w:hanging="10"/>
        <w:rPr>
          <w:rFonts w:asciiTheme="majorHAnsi" w:hAnsiTheme="majorHAnsi"/>
        </w:rPr>
      </w:pPr>
      <w:r w:rsidRPr="00C24088">
        <w:rPr>
          <w:rFonts w:eastAsia="Times New Roman" w:cs="Times New Roman"/>
          <w:b/>
          <w:sz w:val="24"/>
          <w:szCs w:val="24"/>
        </w:rPr>
        <w:t>Alla squadra che non si presenta per 3 volte nella stagione, saranno tolti tutti i punti conseguiti che saranno automaticamente restituiti alle squadre incontrate fino a quel momento. La squadra potrà continuare a giocare ma non avrà diritto all’acquisizione di punti in classifica</w:t>
      </w:r>
      <w:r w:rsidRPr="000D1CA0">
        <w:rPr>
          <w:rFonts w:asciiTheme="majorHAnsi" w:eastAsia="Times New Roman" w:hAnsiTheme="majorHAnsi" w:cs="Times New Roman"/>
          <w:b/>
          <w:sz w:val="28"/>
        </w:rPr>
        <w:t>.</w:t>
      </w:r>
    </w:p>
    <w:p w14:paraId="30A4561B" w14:textId="58C7F04F" w:rsidR="00C24088" w:rsidRDefault="00C24088" w:rsidP="00C817CC">
      <w:pPr>
        <w:spacing w:after="617" w:line="245" w:lineRule="auto"/>
        <w:ind w:left="710" w:right="2" w:hanging="10"/>
        <w:rPr>
          <w:rFonts w:eastAsia="Times New Roman" w:cs="Times New Roman"/>
          <w:sz w:val="24"/>
          <w:szCs w:val="24"/>
        </w:rPr>
      </w:pPr>
      <w:r w:rsidRPr="00C24088">
        <w:rPr>
          <w:rFonts w:eastAsia="Times New Roman" w:cs="Times New Roman"/>
          <w:sz w:val="24"/>
          <w:szCs w:val="24"/>
        </w:rPr>
        <w:lastRenderedPageBreak/>
        <w:t>Per le gare di Campionato e Torneo il punteggio per ogni gara sarà così assegnato: punti 3 per la vittoria; punti 1 per il pareggio e punti 0 per la sconfitta.</w:t>
      </w:r>
      <w:r w:rsidRPr="00C24088">
        <w:rPr>
          <w:sz w:val="24"/>
          <w:szCs w:val="24"/>
          <w:vertAlign w:val="subscript"/>
        </w:rPr>
        <w:t xml:space="preserve"> </w:t>
      </w:r>
      <w:r w:rsidRPr="00C24088">
        <w:rPr>
          <w:rFonts w:eastAsia="Times New Roman" w:cs="Times New Roman"/>
          <w:sz w:val="24"/>
          <w:szCs w:val="24"/>
        </w:rPr>
        <w:t>Le gare sono suddivise in 2 periodi di 25 minuti ciascuno</w:t>
      </w:r>
      <w:r w:rsidR="00C817CC">
        <w:rPr>
          <w:rFonts w:eastAsia="Times New Roman" w:cs="Times New Roman"/>
          <w:sz w:val="24"/>
          <w:szCs w:val="24"/>
        </w:rPr>
        <w:t>.</w:t>
      </w:r>
    </w:p>
    <w:p w14:paraId="095AE5B6" w14:textId="77777777" w:rsidR="005026BE" w:rsidRPr="00C24088" w:rsidRDefault="005026BE" w:rsidP="00C817CC">
      <w:pPr>
        <w:spacing w:after="617" w:line="245" w:lineRule="auto"/>
        <w:ind w:left="710" w:right="2" w:hanging="10"/>
        <w:rPr>
          <w:sz w:val="24"/>
          <w:szCs w:val="24"/>
        </w:rPr>
      </w:pPr>
    </w:p>
    <w:p w14:paraId="2B882167" w14:textId="77777777" w:rsidR="00C24088" w:rsidRPr="00C24088" w:rsidRDefault="00C24088" w:rsidP="00BB714D">
      <w:pPr>
        <w:spacing w:after="3" w:line="245" w:lineRule="auto"/>
        <w:ind w:left="710" w:right="2" w:hanging="10"/>
        <w:rPr>
          <w:sz w:val="24"/>
          <w:szCs w:val="24"/>
        </w:rPr>
      </w:pPr>
      <w:r w:rsidRPr="00C24088">
        <w:rPr>
          <w:rFonts w:eastAsia="Times New Roman" w:cs="Times New Roman"/>
          <w:sz w:val="24"/>
          <w:szCs w:val="24"/>
        </w:rPr>
        <w:t>L’omologazione Ufficiale di ogni gara è a cura della C.O.G. Regionale I.L.C.</w:t>
      </w:r>
      <w:r w:rsidRPr="00C24088">
        <w:rPr>
          <w:sz w:val="24"/>
          <w:szCs w:val="24"/>
        </w:rPr>
        <w:t xml:space="preserve"> </w:t>
      </w:r>
      <w:r w:rsidRPr="00C24088">
        <w:rPr>
          <w:rFonts w:eastAsia="Times New Roman" w:cs="Times New Roman"/>
          <w:sz w:val="24"/>
          <w:szCs w:val="24"/>
        </w:rPr>
        <w:t>La direzione delle gare è affidata ad elementi del Settore Tecnico Arbitrale I.L.C. La pubblicazione del Bollettino Ufficiale è prevista sul sito internet ogni lunedì pomeriggio seguente la fine del turno di gioco.</w:t>
      </w:r>
      <w:r w:rsidRPr="00C24088">
        <w:rPr>
          <w:sz w:val="24"/>
          <w:szCs w:val="24"/>
          <w:vertAlign w:val="subscript"/>
        </w:rPr>
        <w:t xml:space="preserve"> </w:t>
      </w:r>
    </w:p>
    <w:p w14:paraId="20762CDC" w14:textId="77777777" w:rsidR="00C24088" w:rsidRPr="00C24088" w:rsidRDefault="00C24088" w:rsidP="00BB714D">
      <w:pPr>
        <w:spacing w:after="3" w:line="245" w:lineRule="auto"/>
        <w:ind w:left="710" w:right="2" w:hanging="10"/>
        <w:rPr>
          <w:sz w:val="24"/>
          <w:szCs w:val="24"/>
        </w:rPr>
      </w:pPr>
      <w:r w:rsidRPr="00C24088">
        <w:rPr>
          <w:rFonts w:eastAsia="Times New Roman" w:cs="Times New Roman"/>
          <w:sz w:val="24"/>
          <w:szCs w:val="24"/>
        </w:rPr>
        <w:t xml:space="preserve">Per ipotetici errori di trascrizione o altro, contenuti nel Bollettino Ufficiale, si ricorda che l’ufficialità dei fatti accaduti in una manifestazione sportiva è data esclusivamente dai rapporti gara emessi dagli Operatori Tecnici presenti sul campo (Arbitro/i, </w:t>
      </w:r>
    </w:p>
    <w:p w14:paraId="70A3AF7D" w14:textId="77777777" w:rsidR="00C24088" w:rsidRPr="00C24088" w:rsidRDefault="00C24088" w:rsidP="00BB714D">
      <w:pPr>
        <w:spacing w:after="3" w:line="245" w:lineRule="auto"/>
        <w:ind w:left="710" w:right="2" w:hanging="10"/>
        <w:rPr>
          <w:sz w:val="24"/>
          <w:szCs w:val="24"/>
        </w:rPr>
      </w:pPr>
      <w:r w:rsidRPr="00C24088">
        <w:rPr>
          <w:rFonts w:eastAsia="Times New Roman" w:cs="Times New Roman"/>
          <w:sz w:val="24"/>
          <w:szCs w:val="24"/>
        </w:rPr>
        <w:t>Delegato/i e Osservatore/i I.L.C). Si fa presente che la visione ed il ritiro del Bollettino Ufficiale direttamente sul campo ed il servizio internet, rappresentano un servizio di cortesia che Italia League Calcio rende ai propri soci e non un obbligo verso gli stessi.</w:t>
      </w:r>
      <w:r w:rsidRPr="00C24088">
        <w:rPr>
          <w:sz w:val="24"/>
          <w:szCs w:val="24"/>
          <w:vertAlign w:val="subscript"/>
        </w:rPr>
        <w:t xml:space="preserve"> </w:t>
      </w:r>
      <w:r w:rsidRPr="00C24088">
        <w:rPr>
          <w:rFonts w:eastAsia="Times New Roman" w:cs="Times New Roman"/>
          <w:sz w:val="24"/>
          <w:szCs w:val="24"/>
        </w:rPr>
        <w:t xml:space="preserve">Eventuali errori contenuti nel Bollettino Ufficiale possono essere segnalati solo ed esclusivamente attraverso POSTA ELETTRONICA all’indirizzo </w:t>
      </w:r>
      <w:r w:rsidRPr="00C24088">
        <w:rPr>
          <w:rFonts w:eastAsia="Times New Roman" w:cs="Times New Roman"/>
          <w:color w:val="0000FF"/>
          <w:sz w:val="24"/>
          <w:szCs w:val="24"/>
          <w:u w:val="single" w:color="0000FF"/>
        </w:rPr>
        <w:t>info@italialeaguecalcio.it</w:t>
      </w:r>
      <w:r w:rsidRPr="00C24088">
        <w:rPr>
          <w:rFonts w:eastAsia="Times New Roman" w:cs="Times New Roman"/>
          <w:sz w:val="24"/>
          <w:szCs w:val="24"/>
        </w:rPr>
        <w:t>, trascorsi 10 giorni dall’uscita del Bollettino Ufficiale, Italia League calcio declina ogni responsabilità per la correzione di eventuali errori.</w:t>
      </w:r>
      <w:r w:rsidRPr="00C24088">
        <w:rPr>
          <w:sz w:val="24"/>
          <w:szCs w:val="24"/>
          <w:vertAlign w:val="subscript"/>
        </w:rPr>
        <w:t xml:space="preserve"> </w:t>
      </w:r>
    </w:p>
    <w:p w14:paraId="529037C2" w14:textId="77777777" w:rsidR="00C24088" w:rsidRPr="00C24088" w:rsidRDefault="00C24088" w:rsidP="00BB714D">
      <w:pPr>
        <w:spacing w:after="0"/>
        <w:ind w:left="706"/>
        <w:rPr>
          <w:sz w:val="24"/>
          <w:szCs w:val="24"/>
        </w:rPr>
      </w:pPr>
      <w:r w:rsidRPr="00C24088">
        <w:rPr>
          <w:rFonts w:eastAsia="Times New Roman" w:cs="Times New Roman"/>
          <w:sz w:val="24"/>
          <w:szCs w:val="24"/>
        </w:rPr>
        <w:t xml:space="preserve"> </w:t>
      </w:r>
    </w:p>
    <w:p w14:paraId="01B7F64E" w14:textId="77777777" w:rsidR="00C24088" w:rsidRPr="00C24088" w:rsidRDefault="00C24088" w:rsidP="00BB714D">
      <w:pPr>
        <w:spacing w:after="0"/>
        <w:ind w:left="706"/>
        <w:rPr>
          <w:sz w:val="24"/>
          <w:szCs w:val="24"/>
        </w:rPr>
      </w:pPr>
      <w:r w:rsidRPr="00C24088">
        <w:rPr>
          <w:rFonts w:eastAsia="Times New Roman" w:cs="Times New Roman"/>
          <w:sz w:val="24"/>
          <w:szCs w:val="24"/>
        </w:rPr>
        <w:t xml:space="preserve"> </w:t>
      </w:r>
    </w:p>
    <w:p w14:paraId="0970C63C" w14:textId="77777777" w:rsidR="00C24088" w:rsidRPr="00C24088" w:rsidRDefault="00C24088" w:rsidP="00BB714D">
      <w:pPr>
        <w:spacing w:after="0"/>
        <w:ind w:left="706"/>
        <w:rPr>
          <w:sz w:val="24"/>
          <w:szCs w:val="24"/>
        </w:rPr>
      </w:pPr>
      <w:r w:rsidRPr="00C24088">
        <w:rPr>
          <w:rFonts w:eastAsia="Times New Roman" w:cs="Times New Roman"/>
          <w:sz w:val="24"/>
          <w:szCs w:val="24"/>
        </w:rPr>
        <w:t xml:space="preserve"> </w:t>
      </w:r>
    </w:p>
    <w:p w14:paraId="4671B29B" w14:textId="77777777" w:rsidR="00C24088" w:rsidRPr="00C24088" w:rsidRDefault="00C24088" w:rsidP="00BB714D">
      <w:pPr>
        <w:spacing w:after="0"/>
        <w:ind w:left="706"/>
        <w:rPr>
          <w:sz w:val="24"/>
          <w:szCs w:val="24"/>
        </w:rPr>
      </w:pPr>
      <w:r w:rsidRPr="00C24088">
        <w:rPr>
          <w:rFonts w:eastAsia="Times New Roman" w:cs="Times New Roman"/>
          <w:sz w:val="24"/>
          <w:szCs w:val="24"/>
        </w:rPr>
        <w:t xml:space="preserve"> IL COMITATO ORGANIZZATORE </w:t>
      </w:r>
      <w:r w:rsidRPr="00C24088">
        <w:rPr>
          <w:sz w:val="24"/>
          <w:szCs w:val="24"/>
          <w:vertAlign w:val="subscript"/>
        </w:rPr>
        <w:t xml:space="preserve"> </w:t>
      </w:r>
    </w:p>
    <w:p w14:paraId="12DDC7BB" w14:textId="77777777" w:rsidR="00C24088" w:rsidRPr="00C24088" w:rsidRDefault="00C24088" w:rsidP="00BB714D">
      <w:pPr>
        <w:spacing w:after="3" w:line="245" w:lineRule="auto"/>
        <w:ind w:left="710" w:right="2" w:hanging="10"/>
        <w:rPr>
          <w:sz w:val="24"/>
          <w:szCs w:val="24"/>
        </w:rPr>
      </w:pPr>
      <w:r w:rsidRPr="00C24088">
        <w:rPr>
          <w:rFonts w:eastAsia="Times New Roman" w:cs="Times New Roman"/>
          <w:sz w:val="24"/>
          <w:szCs w:val="24"/>
        </w:rPr>
        <w:t xml:space="preserve">      ITALIA LEAGUE CALCIO</w:t>
      </w:r>
      <w:r w:rsidRPr="00C24088">
        <w:rPr>
          <w:sz w:val="24"/>
          <w:szCs w:val="24"/>
          <w:vertAlign w:val="subscript"/>
        </w:rPr>
        <w:t xml:space="preserve"> </w:t>
      </w:r>
    </w:p>
    <w:p w14:paraId="61441CE9" w14:textId="77777777" w:rsidR="00C24088" w:rsidRPr="00C24088" w:rsidRDefault="00C24088" w:rsidP="00C24088">
      <w:pPr>
        <w:spacing w:after="449" w:line="245" w:lineRule="auto"/>
        <w:ind w:left="710" w:right="2" w:hanging="10"/>
        <w:jc w:val="both"/>
        <w:rPr>
          <w:rFonts w:asciiTheme="minorHAnsi" w:hAnsiTheme="minorHAnsi"/>
          <w:sz w:val="28"/>
          <w:vertAlign w:val="subscript"/>
        </w:rPr>
      </w:pPr>
    </w:p>
    <w:p w14:paraId="0D15F788" w14:textId="77777777" w:rsidR="00AB3D01" w:rsidRDefault="00AB3D01" w:rsidP="00AB3D01">
      <w:pPr>
        <w:jc w:val="center"/>
      </w:pPr>
    </w:p>
    <w:sectPr w:rsidR="00AB3D0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97A00"/>
    <w:multiLevelType w:val="hybridMultilevel"/>
    <w:tmpl w:val="43B879C2"/>
    <w:lvl w:ilvl="0" w:tplc="76181080">
      <w:start w:val="1"/>
      <w:numFmt w:val="bullet"/>
      <w:lvlText w:val="•"/>
      <w:lvlJc w:val="left"/>
      <w:pPr>
        <w:ind w:left="14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FC03622">
      <w:start w:val="1"/>
      <w:numFmt w:val="bullet"/>
      <w:lvlText w:val="o"/>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3B6615D6">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1BACE970">
      <w:start w:val="1"/>
      <w:numFmt w:val="bullet"/>
      <w:lvlText w:val="•"/>
      <w:lvlJc w:val="left"/>
      <w:pPr>
        <w:ind w:left="36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626338E">
      <w:start w:val="1"/>
      <w:numFmt w:val="bullet"/>
      <w:lvlText w:val="o"/>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213EBB3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168C7732">
      <w:start w:val="1"/>
      <w:numFmt w:val="bullet"/>
      <w:lvlText w:val="•"/>
      <w:lvlJc w:val="left"/>
      <w:pPr>
        <w:ind w:left="57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202234E">
      <w:start w:val="1"/>
      <w:numFmt w:val="bullet"/>
      <w:lvlText w:val="o"/>
      <w:lvlJc w:val="left"/>
      <w:pPr>
        <w:ind w:left="64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B56EEF48">
      <w:start w:val="1"/>
      <w:numFmt w:val="bullet"/>
      <w:lvlText w:val="▪"/>
      <w:lvlJc w:val="left"/>
      <w:pPr>
        <w:ind w:left="72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num w:numId="1" w16cid:durableId="269363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D01"/>
    <w:rsid w:val="000A4F1B"/>
    <w:rsid w:val="00135C84"/>
    <w:rsid w:val="00260C2E"/>
    <w:rsid w:val="0035310C"/>
    <w:rsid w:val="003639EC"/>
    <w:rsid w:val="00383901"/>
    <w:rsid w:val="003F3445"/>
    <w:rsid w:val="004E7073"/>
    <w:rsid w:val="004F424B"/>
    <w:rsid w:val="005026BE"/>
    <w:rsid w:val="005209AD"/>
    <w:rsid w:val="005D34CE"/>
    <w:rsid w:val="00601A1B"/>
    <w:rsid w:val="00624E1C"/>
    <w:rsid w:val="006510E9"/>
    <w:rsid w:val="006A5418"/>
    <w:rsid w:val="006C4686"/>
    <w:rsid w:val="007228C2"/>
    <w:rsid w:val="00730A94"/>
    <w:rsid w:val="007B2C56"/>
    <w:rsid w:val="00A30448"/>
    <w:rsid w:val="00AB3D01"/>
    <w:rsid w:val="00AD5635"/>
    <w:rsid w:val="00AF372C"/>
    <w:rsid w:val="00B552FB"/>
    <w:rsid w:val="00BB714D"/>
    <w:rsid w:val="00C13720"/>
    <w:rsid w:val="00C24088"/>
    <w:rsid w:val="00C817CC"/>
    <w:rsid w:val="00D25551"/>
    <w:rsid w:val="00D45F8A"/>
    <w:rsid w:val="00DB0D76"/>
    <w:rsid w:val="00DC7698"/>
    <w:rsid w:val="00E329FF"/>
    <w:rsid w:val="00E933EA"/>
    <w:rsid w:val="00EF2094"/>
    <w:rsid w:val="00F879A9"/>
    <w:rsid w:val="00FB69E2"/>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9B2D2"/>
  <w15:chartTrackingRefBased/>
  <w15:docId w15:val="{ECCA2E6B-4868-4E03-838C-06675B70E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B3D01"/>
    <w:pPr>
      <w:spacing w:after="160" w:line="259" w:lineRule="auto"/>
    </w:pPr>
    <w:rPr>
      <w:rFonts w:ascii="Calibri" w:eastAsia="Calibri" w:hAnsi="Calibri" w:cs="Calibri"/>
      <w:color w:val="000000"/>
      <w:lang w:eastAsia="it-IT"/>
    </w:rPr>
  </w:style>
  <w:style w:type="paragraph" w:styleId="Titolo1">
    <w:name w:val="heading 1"/>
    <w:next w:val="Normale"/>
    <w:link w:val="Titolo1Carattere"/>
    <w:uiPriority w:val="9"/>
    <w:unhideWhenUsed/>
    <w:qFormat/>
    <w:rsid w:val="00AB3D01"/>
    <w:pPr>
      <w:keepNext/>
      <w:keepLines/>
      <w:spacing w:after="1" w:line="259" w:lineRule="auto"/>
      <w:ind w:left="673" w:hanging="10"/>
      <w:jc w:val="center"/>
      <w:outlineLvl w:val="0"/>
    </w:pPr>
    <w:rPr>
      <w:rFonts w:ascii="Times New Roman" w:eastAsia="Times New Roman" w:hAnsi="Times New Roman" w:cs="Times New Roman"/>
      <w:b/>
      <w:i/>
      <w:color w:val="000000"/>
      <w:sz w:val="48"/>
      <w:u w:val="single" w:color="000000"/>
      <w:lang w:eastAsia="it-IT"/>
    </w:rPr>
  </w:style>
  <w:style w:type="paragraph" w:styleId="Titolo2">
    <w:name w:val="heading 2"/>
    <w:basedOn w:val="Normale"/>
    <w:next w:val="Normale"/>
    <w:link w:val="Titolo2Carattere"/>
    <w:uiPriority w:val="9"/>
    <w:semiHidden/>
    <w:unhideWhenUsed/>
    <w:qFormat/>
    <w:rsid w:val="00AB3D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B3D01"/>
    <w:rPr>
      <w:rFonts w:ascii="Times New Roman" w:eastAsia="Times New Roman" w:hAnsi="Times New Roman" w:cs="Times New Roman"/>
      <w:b/>
      <w:i/>
      <w:color w:val="000000"/>
      <w:sz w:val="48"/>
      <w:u w:val="single" w:color="000000"/>
      <w:lang w:eastAsia="it-IT"/>
    </w:rPr>
  </w:style>
  <w:style w:type="character" w:customStyle="1" w:styleId="Titolo2Carattere">
    <w:name w:val="Titolo 2 Carattere"/>
    <w:basedOn w:val="Carpredefinitoparagrafo"/>
    <w:link w:val="Titolo2"/>
    <w:uiPriority w:val="9"/>
    <w:semiHidden/>
    <w:rsid w:val="00AB3D01"/>
    <w:rPr>
      <w:rFonts w:asciiTheme="majorHAnsi" w:eastAsiaTheme="majorEastAsia" w:hAnsiTheme="majorHAnsi" w:cstheme="majorBidi"/>
      <w:color w:val="365F91" w:themeColor="accent1" w:themeShade="BF"/>
      <w:sz w:val="26"/>
      <w:szCs w:val="26"/>
      <w:lang w:eastAsia="it-IT"/>
    </w:rPr>
  </w:style>
  <w:style w:type="paragraph" w:styleId="Testofumetto">
    <w:name w:val="Balloon Text"/>
    <w:basedOn w:val="Normale"/>
    <w:link w:val="TestofumettoCarattere"/>
    <w:uiPriority w:val="99"/>
    <w:semiHidden/>
    <w:unhideWhenUsed/>
    <w:rsid w:val="005209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209AD"/>
    <w:rPr>
      <w:rFonts w:ascii="Segoe UI" w:eastAsia="Calibri" w:hAnsi="Segoe UI" w:cs="Segoe UI"/>
      <w:color w:val="000000"/>
      <w:sz w:val="18"/>
      <w:szCs w:val="1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210253">
      <w:bodyDiv w:val="1"/>
      <w:marLeft w:val="0"/>
      <w:marRight w:val="0"/>
      <w:marTop w:val="0"/>
      <w:marBottom w:val="0"/>
      <w:divBdr>
        <w:top w:val="none" w:sz="0" w:space="0" w:color="auto"/>
        <w:left w:val="none" w:sz="0" w:space="0" w:color="auto"/>
        <w:bottom w:val="none" w:sz="0" w:space="0" w:color="auto"/>
        <w:right w:val="none" w:sz="0" w:space="0" w:color="auto"/>
      </w:divBdr>
    </w:div>
    <w:div w:id="919951105">
      <w:bodyDiv w:val="1"/>
      <w:marLeft w:val="0"/>
      <w:marRight w:val="0"/>
      <w:marTop w:val="0"/>
      <w:marBottom w:val="0"/>
      <w:divBdr>
        <w:top w:val="none" w:sz="0" w:space="0" w:color="auto"/>
        <w:left w:val="none" w:sz="0" w:space="0" w:color="auto"/>
        <w:bottom w:val="none" w:sz="0" w:space="0" w:color="auto"/>
        <w:right w:val="none" w:sz="0" w:space="0" w:color="auto"/>
      </w:divBdr>
    </w:div>
    <w:div w:id="1256090866">
      <w:bodyDiv w:val="1"/>
      <w:marLeft w:val="0"/>
      <w:marRight w:val="0"/>
      <w:marTop w:val="0"/>
      <w:marBottom w:val="0"/>
      <w:divBdr>
        <w:top w:val="none" w:sz="0" w:space="0" w:color="auto"/>
        <w:left w:val="none" w:sz="0" w:space="0" w:color="auto"/>
        <w:bottom w:val="none" w:sz="0" w:space="0" w:color="auto"/>
        <w:right w:val="none" w:sz="0" w:space="0" w:color="auto"/>
      </w:divBdr>
    </w:div>
    <w:div w:id="1286233358">
      <w:bodyDiv w:val="1"/>
      <w:marLeft w:val="0"/>
      <w:marRight w:val="0"/>
      <w:marTop w:val="0"/>
      <w:marBottom w:val="0"/>
      <w:divBdr>
        <w:top w:val="none" w:sz="0" w:space="0" w:color="auto"/>
        <w:left w:val="none" w:sz="0" w:space="0" w:color="auto"/>
        <w:bottom w:val="none" w:sz="0" w:space="0" w:color="auto"/>
        <w:right w:val="none" w:sz="0" w:space="0" w:color="auto"/>
      </w:divBdr>
    </w:div>
    <w:div w:id="193751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7</Pages>
  <Words>2049</Words>
  <Characters>11680</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Goglio S.p.A.</Company>
  <LinksUpToDate>false</LinksUpToDate>
  <CharactersWithSpaces>13702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Benetollo, Matteo</dc:creator>
  <cp:keywords/>
  <dc:description/>
  <cp:lastModifiedBy>Benetollo, Matteo</cp:lastModifiedBy>
  <cp:revision>26</cp:revision>
  <cp:lastPrinted>2020-09-24T12:10:00Z</cp:lastPrinted>
  <dcterms:created xsi:type="dcterms:W3CDTF">2020-09-23T21:01:00Z</dcterms:created>
  <dcterms:modified xsi:type="dcterms:W3CDTF">2024-01-08T15:52:00Z</dcterms:modified>
</cp:coreProperties>
</file>